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B6" w:rsidRDefault="00726D6A" w:rsidP="0024222D">
      <w:pPr>
        <w:pStyle w:val="Title"/>
        <w:spacing w:after="400"/>
        <w:sectPr w:rsidR="00EF2EB6" w:rsidSect="00C43A01">
          <w:headerReference w:type="default" r:id="rId9"/>
          <w:footerReference w:type="default" r:id="rId10"/>
          <w:headerReference w:type="first" r:id="rId11"/>
          <w:footerReference w:type="first" r:id="rId12"/>
          <w:pgSz w:w="12240" w:h="15840"/>
          <w:pgMar w:top="2880" w:right="720" w:bottom="864" w:left="720" w:header="720" w:footer="576" w:gutter="0"/>
          <w:cols w:space="720"/>
          <w:titlePg/>
          <w:docGrid w:linePitch="360"/>
        </w:sectPr>
      </w:pPr>
      <w:bookmarkStart w:id="0" w:name="_GoBack"/>
      <w:r>
        <w:t>F</w:t>
      </w:r>
      <w:r w:rsidR="00B559A5">
        <w:t>requen</w:t>
      </w:r>
      <w:r w:rsidR="00845F4C">
        <w:t>tl</w:t>
      </w:r>
      <w:r w:rsidR="00B559A5">
        <w:t xml:space="preserve">y </w:t>
      </w:r>
      <w:r>
        <w:t>A</w:t>
      </w:r>
      <w:r w:rsidR="00B559A5">
        <w:t xml:space="preserve">sked </w:t>
      </w:r>
      <w:r>
        <w:t>Q</w:t>
      </w:r>
      <w:r w:rsidR="00B559A5">
        <w:t>uestion</w:t>
      </w:r>
      <w:r w:rsidR="007132C3">
        <w:t>s</w:t>
      </w:r>
      <w:r w:rsidR="00BA6A02">
        <w:t xml:space="preserve"> </w:t>
      </w:r>
      <w:r w:rsidR="00502C20">
        <w:t>about</w:t>
      </w:r>
      <w:r w:rsidR="007132C3">
        <w:t xml:space="preserve"> the Patient Portal</w:t>
      </w:r>
      <w:r w:rsidR="00CF245F">
        <w:t xml:space="preserve"> </w:t>
      </w:r>
    </w:p>
    <w:bookmarkEnd w:id="0"/>
    <w:p w:rsidR="006941D2" w:rsidRPr="008F1808" w:rsidRDefault="00AA2534" w:rsidP="00B86888">
      <w:pPr>
        <w:pStyle w:val="Heading1"/>
        <w:spacing w:after="120"/>
      </w:pPr>
      <w:r w:rsidRPr="008F1808">
        <w:lastRenderedPageBreak/>
        <w:t>What I</w:t>
      </w:r>
      <w:r w:rsidR="006941D2" w:rsidRPr="008F1808">
        <w:t>s a Patient Portal?</w:t>
      </w:r>
    </w:p>
    <w:p w:rsidR="006941D2" w:rsidRPr="008F1808" w:rsidRDefault="006941D2" w:rsidP="005A143D">
      <w:pPr>
        <w:pStyle w:val="BodyText"/>
      </w:pPr>
      <w:r w:rsidRPr="008F1808">
        <w:t xml:space="preserve">A </w:t>
      </w:r>
      <w:r w:rsidR="00AA2534" w:rsidRPr="008F1808">
        <w:t xml:space="preserve">patient portal is a </w:t>
      </w:r>
      <w:r w:rsidRPr="008F1808">
        <w:t xml:space="preserve">secure online </w:t>
      </w:r>
      <w:r w:rsidR="00B209D2" w:rsidRPr="008F1808">
        <w:t>website</w:t>
      </w:r>
      <w:r w:rsidRPr="008F1808">
        <w:t xml:space="preserve"> that </w:t>
      </w:r>
      <w:r w:rsidR="00726D6A" w:rsidRPr="008F1808">
        <w:t>gives</w:t>
      </w:r>
      <w:r w:rsidR="00D00F0C" w:rsidRPr="008F1808">
        <w:t xml:space="preserve"> you </w:t>
      </w:r>
      <w:r w:rsidR="00B209D2" w:rsidRPr="008F1808">
        <w:t>convenient 24</w:t>
      </w:r>
      <w:r w:rsidR="0064394D">
        <w:t>-</w:t>
      </w:r>
      <w:r w:rsidR="00B209D2" w:rsidRPr="008F1808">
        <w:t xml:space="preserve">hour access </w:t>
      </w:r>
      <w:r w:rsidRPr="008F1808">
        <w:t xml:space="preserve">to </w:t>
      </w:r>
      <w:r w:rsidR="00235017" w:rsidRPr="008F1808">
        <w:t>you</w:t>
      </w:r>
      <w:r w:rsidR="00D00F0C" w:rsidRPr="008F1808">
        <w:t>r</w:t>
      </w:r>
      <w:r w:rsidRPr="008F1808">
        <w:t xml:space="preserve"> </w:t>
      </w:r>
      <w:r w:rsidR="00841FC3" w:rsidRPr="008F1808">
        <w:t xml:space="preserve">personal </w:t>
      </w:r>
      <w:r w:rsidR="00FE46E4" w:rsidRPr="008F1808">
        <w:t xml:space="preserve">health </w:t>
      </w:r>
      <w:r w:rsidR="00CB08E4" w:rsidRPr="008F1808">
        <w:t>information</w:t>
      </w:r>
      <w:r w:rsidR="00841FC3" w:rsidRPr="008F1808">
        <w:t xml:space="preserve"> and medical records</w:t>
      </w:r>
      <w:r w:rsidR="0064394D">
        <w:t>—</w:t>
      </w:r>
      <w:r w:rsidR="00841FC3" w:rsidRPr="008F1808">
        <w:t>called an Electronic Health Record or EHR</w:t>
      </w:r>
      <w:r w:rsidR="0064394D">
        <w:t>—</w:t>
      </w:r>
      <w:r w:rsidR="00B209D2" w:rsidRPr="008F1808">
        <w:t xml:space="preserve">from anywhere with an </w:t>
      </w:r>
      <w:r w:rsidR="0064394D">
        <w:t>I</w:t>
      </w:r>
      <w:r w:rsidR="00B209D2" w:rsidRPr="008F1808">
        <w:t>nternet connection.</w:t>
      </w:r>
    </w:p>
    <w:p w:rsidR="00AA2534" w:rsidRPr="008F1808" w:rsidRDefault="00AA2534" w:rsidP="00B86888">
      <w:pPr>
        <w:pStyle w:val="Heading1"/>
        <w:spacing w:after="120"/>
        <w:rPr>
          <w:color w:val="548DD4" w:themeColor="text2" w:themeTint="99"/>
          <w:sz w:val="30"/>
          <w:szCs w:val="30"/>
        </w:rPr>
      </w:pPr>
      <w:r w:rsidRPr="00444679">
        <w:t xml:space="preserve">Why Is </w:t>
      </w:r>
      <w:r w:rsidR="00444679">
        <w:t>Using a Patient Portal</w:t>
      </w:r>
      <w:r w:rsidR="00444679" w:rsidRPr="00444679">
        <w:t xml:space="preserve"> </w:t>
      </w:r>
      <w:r w:rsidRPr="00444679">
        <w:t>Important?</w:t>
      </w:r>
      <w:r w:rsidRPr="008F1808">
        <w:rPr>
          <w:color w:val="548DD4" w:themeColor="text2" w:themeTint="99"/>
          <w:sz w:val="30"/>
          <w:szCs w:val="30"/>
        </w:rPr>
        <w:t xml:space="preserve"> </w:t>
      </w:r>
    </w:p>
    <w:p w:rsidR="00726D6A" w:rsidRPr="008F1808" w:rsidRDefault="00841FC3" w:rsidP="005A143D">
      <w:pPr>
        <w:pStyle w:val="BodyText"/>
      </w:pPr>
      <w:r w:rsidRPr="008F1808">
        <w:t>Access</w:t>
      </w:r>
      <w:r w:rsidR="00444679">
        <w:t xml:space="preserve">ing </w:t>
      </w:r>
      <w:r w:rsidRPr="008F1808">
        <w:t xml:space="preserve">your personal </w:t>
      </w:r>
      <w:r w:rsidR="0064394D">
        <w:t xml:space="preserve">medical </w:t>
      </w:r>
      <w:r w:rsidRPr="008F1808">
        <w:t xml:space="preserve">records through a </w:t>
      </w:r>
      <w:r w:rsidR="0064394D">
        <w:t>p</w:t>
      </w:r>
      <w:r w:rsidRPr="008F1808">
        <w:t xml:space="preserve">atient </w:t>
      </w:r>
      <w:r w:rsidR="0064394D">
        <w:t>p</w:t>
      </w:r>
      <w:r w:rsidR="00506442" w:rsidRPr="008F1808">
        <w:t>ortal</w:t>
      </w:r>
      <w:r w:rsidR="0018289E" w:rsidRPr="008F1808">
        <w:t xml:space="preserve"> can help </w:t>
      </w:r>
      <w:r w:rsidR="00235017" w:rsidRPr="008F1808">
        <w:t>you</w:t>
      </w:r>
      <w:r w:rsidR="00B57FD0" w:rsidRPr="008F1808">
        <w:t xml:space="preserve"> be more actively involved in </w:t>
      </w:r>
      <w:r w:rsidR="00235017" w:rsidRPr="008F1808">
        <w:t>your</w:t>
      </w:r>
      <w:r w:rsidR="00B57FD0" w:rsidRPr="008F1808">
        <w:t xml:space="preserve"> own </w:t>
      </w:r>
      <w:r w:rsidR="005C6390" w:rsidRPr="008F1808">
        <w:t xml:space="preserve">health </w:t>
      </w:r>
      <w:r w:rsidR="00B57FD0" w:rsidRPr="008F1808">
        <w:t>care</w:t>
      </w:r>
      <w:r w:rsidR="005A3040">
        <w:t>. Access</w:t>
      </w:r>
      <w:r w:rsidR="00444679">
        <w:t>ing</w:t>
      </w:r>
      <w:r w:rsidR="005A3040">
        <w:t xml:space="preserve"> your family members’ health information can help you t</w:t>
      </w:r>
      <w:r w:rsidR="00B57FD0" w:rsidRPr="008F1808">
        <w:t>ak</w:t>
      </w:r>
      <w:r w:rsidR="005A3040">
        <w:t>e</w:t>
      </w:r>
      <w:r w:rsidR="002D1D2A">
        <w:t xml:space="preserve"> </w:t>
      </w:r>
      <w:r w:rsidR="00B57FD0" w:rsidRPr="008F1808">
        <w:t xml:space="preserve">care of </w:t>
      </w:r>
      <w:r w:rsidR="005A3040">
        <w:t>them</w:t>
      </w:r>
      <w:r w:rsidR="00B57FD0" w:rsidRPr="008F1808">
        <w:t xml:space="preserve"> more easily</w:t>
      </w:r>
      <w:r w:rsidR="0064394D">
        <w:t xml:space="preserve">. </w:t>
      </w:r>
      <w:r w:rsidR="005A3040">
        <w:t>Also, p</w:t>
      </w:r>
      <w:r w:rsidR="0064394D">
        <w:t xml:space="preserve">atient portals </w:t>
      </w:r>
      <w:r w:rsidR="00CB08E4" w:rsidRPr="008F1808">
        <w:t>offer self</w:t>
      </w:r>
      <w:r w:rsidR="0064394D">
        <w:t>-</w:t>
      </w:r>
      <w:r w:rsidR="00CB08E4" w:rsidRPr="008F1808">
        <w:t xml:space="preserve">service options </w:t>
      </w:r>
      <w:r w:rsidR="005C6390" w:rsidRPr="008F1808">
        <w:t>that can eliminate phone tag</w:t>
      </w:r>
      <w:r w:rsidR="002D1D2A">
        <w:t xml:space="preserve"> with your doctor</w:t>
      </w:r>
      <w:r w:rsidR="005C6390" w:rsidRPr="008F1808">
        <w:t xml:space="preserve"> and sometimes even save a trip to the doctor’s office.</w:t>
      </w:r>
    </w:p>
    <w:p w:rsidR="00097738" w:rsidRPr="008F1808" w:rsidRDefault="00551F0A" w:rsidP="00B86888">
      <w:pPr>
        <w:pStyle w:val="Heading1"/>
        <w:spacing w:after="120"/>
      </w:pPr>
      <w:r w:rsidRPr="008F1808">
        <w:t>What C</w:t>
      </w:r>
      <w:r w:rsidR="00CF245F" w:rsidRPr="008F1808">
        <w:t xml:space="preserve">an </w:t>
      </w:r>
      <w:r w:rsidR="00726D6A" w:rsidRPr="008F1808">
        <w:t xml:space="preserve">I </w:t>
      </w:r>
      <w:r w:rsidRPr="008F1808">
        <w:t>Do With a Patient Portal</w:t>
      </w:r>
      <w:r w:rsidR="006941D2" w:rsidRPr="008F1808">
        <w:t>?</w:t>
      </w:r>
      <w:r w:rsidR="005D0F7F" w:rsidRPr="008F1808">
        <w:t xml:space="preserve"> </w:t>
      </w:r>
    </w:p>
    <w:p w:rsidR="005D0F7F" w:rsidRPr="008F1808" w:rsidRDefault="00AE4001" w:rsidP="005A143D">
      <w:pPr>
        <w:pStyle w:val="BodyText"/>
      </w:pPr>
      <w:r>
        <w:t>The f</w:t>
      </w:r>
      <w:r w:rsidR="00551F0A" w:rsidRPr="008F1808">
        <w:t xml:space="preserve">eatures </w:t>
      </w:r>
      <w:r w:rsidR="006305A6">
        <w:t xml:space="preserve">of patient portals may </w:t>
      </w:r>
      <w:r w:rsidR="00551F0A" w:rsidRPr="008F1808">
        <w:t xml:space="preserve">vary, but typically you </w:t>
      </w:r>
      <w:r w:rsidR="0064394D">
        <w:t>can</w:t>
      </w:r>
      <w:r w:rsidR="00551F0A" w:rsidRPr="008F1808">
        <w:t xml:space="preserve"> s</w:t>
      </w:r>
      <w:r w:rsidR="00726D6A" w:rsidRPr="008F1808">
        <w:t>ecurely</w:t>
      </w:r>
      <w:r w:rsidR="005D0F7F" w:rsidRPr="008F1808">
        <w:t xml:space="preserve"> view </w:t>
      </w:r>
      <w:r w:rsidR="00726D6A" w:rsidRPr="008F1808">
        <w:t xml:space="preserve">and print </w:t>
      </w:r>
      <w:r w:rsidR="005D0F7F" w:rsidRPr="008F1808">
        <w:t xml:space="preserve">portions of </w:t>
      </w:r>
      <w:r w:rsidR="00726D6A" w:rsidRPr="008F1808">
        <w:t>your</w:t>
      </w:r>
      <w:r w:rsidR="005D0F7F" w:rsidRPr="008F1808">
        <w:t xml:space="preserve"> </w:t>
      </w:r>
      <w:r w:rsidR="0064394D">
        <w:t>medical</w:t>
      </w:r>
      <w:r w:rsidR="0064394D" w:rsidRPr="008F1808">
        <w:t xml:space="preserve"> </w:t>
      </w:r>
      <w:r w:rsidR="005D0F7F" w:rsidRPr="008F1808">
        <w:t>record</w:t>
      </w:r>
      <w:r w:rsidR="0064394D">
        <w:t>,</w:t>
      </w:r>
      <w:r w:rsidR="00726D6A" w:rsidRPr="008F1808">
        <w:t xml:space="preserve"> </w:t>
      </w:r>
      <w:r w:rsidR="00834105" w:rsidRPr="008F1808">
        <w:t xml:space="preserve">including </w:t>
      </w:r>
      <w:r w:rsidR="00097738" w:rsidRPr="008F1808">
        <w:t xml:space="preserve">recent </w:t>
      </w:r>
      <w:r w:rsidR="0064394D">
        <w:t xml:space="preserve">doctor </w:t>
      </w:r>
      <w:r w:rsidR="00097738" w:rsidRPr="008F1808">
        <w:t>visits,</w:t>
      </w:r>
      <w:r w:rsidR="00726D6A" w:rsidRPr="008F1808">
        <w:t xml:space="preserve"> discharge summaries,</w:t>
      </w:r>
      <w:r w:rsidR="00097738" w:rsidRPr="008F1808">
        <w:t xml:space="preserve"> </w:t>
      </w:r>
      <w:r w:rsidR="005D0F7F" w:rsidRPr="008F1808">
        <w:t>medications, immunizations, allergies</w:t>
      </w:r>
      <w:r w:rsidR="002D1D2A">
        <w:t>,</w:t>
      </w:r>
      <w:r w:rsidR="005D0F7F" w:rsidRPr="008F1808">
        <w:t xml:space="preserve"> and most lab results anytime</w:t>
      </w:r>
      <w:r w:rsidR="00444679">
        <w:t xml:space="preserve"> and from </w:t>
      </w:r>
      <w:r w:rsidR="005D0F7F" w:rsidRPr="008F1808">
        <w:t xml:space="preserve">anywhere </w:t>
      </w:r>
      <w:r w:rsidR="00726D6A" w:rsidRPr="008F1808">
        <w:t>you</w:t>
      </w:r>
      <w:r w:rsidR="00B57FD0" w:rsidRPr="008F1808">
        <w:t xml:space="preserve"> have </w:t>
      </w:r>
      <w:r w:rsidR="0064394D">
        <w:t>W</w:t>
      </w:r>
      <w:r w:rsidR="00726D6A" w:rsidRPr="008F1808">
        <w:t>eb access.</w:t>
      </w:r>
    </w:p>
    <w:p w:rsidR="00551F0A" w:rsidRPr="008F1808" w:rsidRDefault="002D1D2A" w:rsidP="005A143D">
      <w:pPr>
        <w:pStyle w:val="BodyText"/>
      </w:pPr>
      <w:r>
        <w:t>Other</w:t>
      </w:r>
      <w:r w:rsidRPr="008F1808">
        <w:t xml:space="preserve"> </w:t>
      </w:r>
      <w:r w:rsidR="00551F0A" w:rsidRPr="008F1808">
        <w:t>features may include</w:t>
      </w:r>
    </w:p>
    <w:p w:rsidR="00EE564B" w:rsidRDefault="00502C20" w:rsidP="00424E2A">
      <w:pPr>
        <w:pStyle w:val="Bullettext"/>
        <w:spacing w:after="20"/>
      </w:pPr>
      <w:r>
        <w:t>E</w:t>
      </w:r>
      <w:r w:rsidR="00551F0A" w:rsidRPr="008F1808">
        <w:t>xchang</w:t>
      </w:r>
      <w:r w:rsidR="00763306">
        <w:t xml:space="preserve">ing </w:t>
      </w:r>
      <w:r w:rsidR="00551F0A" w:rsidRPr="008F1808">
        <w:t>secure e</w:t>
      </w:r>
      <w:r w:rsidR="002D1D2A">
        <w:t>-</w:t>
      </w:r>
      <w:r w:rsidR="00551F0A" w:rsidRPr="008F1808">
        <w:t>mail with your health care team</w:t>
      </w:r>
    </w:p>
    <w:p w:rsidR="00EE564B" w:rsidRDefault="00502C20" w:rsidP="00424E2A">
      <w:pPr>
        <w:pStyle w:val="Bullettext"/>
        <w:spacing w:after="20"/>
      </w:pPr>
      <w:r>
        <w:t>R</w:t>
      </w:r>
      <w:r w:rsidR="00232EF0" w:rsidRPr="008F1808">
        <w:t>equest</w:t>
      </w:r>
      <w:r w:rsidR="00763306">
        <w:t>ing</w:t>
      </w:r>
      <w:r w:rsidR="00097738" w:rsidRPr="008F1808">
        <w:t xml:space="preserve"> prescription refills</w:t>
      </w:r>
    </w:p>
    <w:p w:rsidR="00EE564B" w:rsidRDefault="00502C20" w:rsidP="00424E2A">
      <w:pPr>
        <w:pStyle w:val="Bullettext"/>
        <w:spacing w:after="20"/>
      </w:pPr>
      <w:r>
        <w:t>S</w:t>
      </w:r>
      <w:r w:rsidR="00551F0A" w:rsidRPr="008F1808">
        <w:t>chedul</w:t>
      </w:r>
      <w:r w:rsidR="00763306">
        <w:t>ing</w:t>
      </w:r>
      <w:r w:rsidR="00551F0A" w:rsidRPr="008F1808">
        <w:t xml:space="preserve"> </w:t>
      </w:r>
      <w:r w:rsidR="005D0F7F" w:rsidRPr="008F1808">
        <w:t>non-urgent appointments</w:t>
      </w:r>
    </w:p>
    <w:p w:rsidR="00EE564B" w:rsidRDefault="00502C20" w:rsidP="00424E2A">
      <w:pPr>
        <w:pStyle w:val="Bullettext"/>
        <w:spacing w:after="20"/>
      </w:pPr>
      <w:r>
        <w:t>C</w:t>
      </w:r>
      <w:r w:rsidR="006941D2" w:rsidRPr="008F1808">
        <w:t>heck</w:t>
      </w:r>
      <w:r w:rsidR="00763306">
        <w:t>ing</w:t>
      </w:r>
      <w:r w:rsidR="006941D2" w:rsidRPr="008F1808">
        <w:t xml:space="preserve"> </w:t>
      </w:r>
      <w:r w:rsidR="00551F0A" w:rsidRPr="008F1808">
        <w:t xml:space="preserve">your </w:t>
      </w:r>
      <w:r w:rsidR="00506442" w:rsidRPr="008F1808">
        <w:t>benefits</w:t>
      </w:r>
      <w:r w:rsidR="00551F0A" w:rsidRPr="008F1808">
        <w:t xml:space="preserve"> and</w:t>
      </w:r>
      <w:r w:rsidR="00506442" w:rsidRPr="008F1808">
        <w:t xml:space="preserve"> coverage</w:t>
      </w:r>
    </w:p>
    <w:p w:rsidR="00EE564B" w:rsidRDefault="00502C20" w:rsidP="00424E2A">
      <w:pPr>
        <w:pStyle w:val="Bullettext"/>
        <w:spacing w:after="20"/>
      </w:pPr>
      <w:r>
        <w:t>U</w:t>
      </w:r>
      <w:r w:rsidR="005C6390" w:rsidRPr="008F1808">
        <w:t>pdat</w:t>
      </w:r>
      <w:r w:rsidR="00763306">
        <w:t>ing</w:t>
      </w:r>
      <w:r w:rsidR="005C6390" w:rsidRPr="008F1808">
        <w:t xml:space="preserve"> your contact information</w:t>
      </w:r>
    </w:p>
    <w:p w:rsidR="005A143D" w:rsidRDefault="00502C20" w:rsidP="00424E2A">
      <w:pPr>
        <w:pStyle w:val="Bullettext"/>
        <w:spacing w:after="20"/>
      </w:pPr>
      <w:r>
        <w:t>M</w:t>
      </w:r>
      <w:r w:rsidR="00834105" w:rsidRPr="008F1808">
        <w:t>ak</w:t>
      </w:r>
      <w:r w:rsidR="00763306">
        <w:t>ing</w:t>
      </w:r>
      <w:r w:rsidR="00834105" w:rsidRPr="008F1808">
        <w:t xml:space="preserve"> payments</w:t>
      </w:r>
    </w:p>
    <w:p w:rsidR="00B559A5" w:rsidRDefault="00502C20" w:rsidP="00424E2A">
      <w:pPr>
        <w:pStyle w:val="Bullettext"/>
        <w:spacing w:after="20"/>
      </w:pPr>
      <w:r>
        <w:t>D</w:t>
      </w:r>
      <w:r w:rsidR="00B559A5">
        <w:t>ownloading or comple</w:t>
      </w:r>
      <w:r w:rsidR="00973AB2">
        <w:t>ting intake forms</w:t>
      </w:r>
    </w:p>
    <w:p w:rsidR="00346B67" w:rsidRPr="008F1808" w:rsidRDefault="00502C20" w:rsidP="005A143D">
      <w:pPr>
        <w:pStyle w:val="BodyText"/>
      </w:pPr>
      <w:r>
        <w:br w:type="column"/>
      </w:r>
      <w:r w:rsidR="00551F0A" w:rsidRPr="008F1808">
        <w:lastRenderedPageBreak/>
        <w:t xml:space="preserve">A patient portal may also allow you </w:t>
      </w:r>
      <w:r w:rsidR="006305A6">
        <w:t xml:space="preserve">to </w:t>
      </w:r>
      <w:r w:rsidR="00551F0A" w:rsidRPr="008F1808">
        <w:t>access</w:t>
      </w:r>
      <w:r w:rsidR="00462498" w:rsidRPr="008F1808">
        <w:t xml:space="preserve"> </w:t>
      </w:r>
      <w:r w:rsidR="00551F0A" w:rsidRPr="008F1808">
        <w:t>the</w:t>
      </w:r>
      <w:r w:rsidR="00444679">
        <w:t>se</w:t>
      </w:r>
      <w:r w:rsidR="00551F0A" w:rsidRPr="008F1808">
        <w:t xml:space="preserve"> features on behalf of your children</w:t>
      </w:r>
      <w:r w:rsidR="00747F5B" w:rsidRPr="008F1808">
        <w:t xml:space="preserve"> or other dependent family members</w:t>
      </w:r>
      <w:r w:rsidR="00506442" w:rsidRPr="008F1808">
        <w:t xml:space="preserve">. </w:t>
      </w:r>
    </w:p>
    <w:p w:rsidR="00502BF3" w:rsidRDefault="00502BF3" w:rsidP="00B86888">
      <w:pPr>
        <w:pStyle w:val="Heading1"/>
        <w:spacing w:after="0"/>
      </w:pPr>
      <w:r>
        <w:t>How Do I Get Access to a</w:t>
      </w:r>
    </w:p>
    <w:p w:rsidR="00232EF0" w:rsidRPr="008F1808" w:rsidRDefault="00747F5B" w:rsidP="00B86888">
      <w:pPr>
        <w:pStyle w:val="Heading1"/>
        <w:spacing w:after="120"/>
      </w:pPr>
      <w:r w:rsidRPr="008F1808">
        <w:t xml:space="preserve">Patient </w:t>
      </w:r>
      <w:r w:rsidR="006A4275" w:rsidRPr="008F1808">
        <w:t>Portal?</w:t>
      </w:r>
    </w:p>
    <w:p w:rsidR="00747F5B" w:rsidRPr="008F1808" w:rsidRDefault="00747F5B" w:rsidP="00502BF3">
      <w:pPr>
        <w:pStyle w:val="BodyText"/>
        <w:ind w:right="180"/>
      </w:pPr>
      <w:r w:rsidRPr="008F1808">
        <w:t>Ask your health care provider</w:t>
      </w:r>
      <w:r w:rsidR="00841FC3" w:rsidRPr="008F1808">
        <w:t>s</w:t>
      </w:r>
      <w:r w:rsidR="0064394D">
        <w:t xml:space="preserve">. </w:t>
      </w:r>
      <w:r w:rsidRPr="008F1808">
        <w:t>If they offer a patient portal, they will provide you with instructions for setting it up</w:t>
      </w:r>
      <w:r w:rsidR="00F76A43">
        <w:t xml:space="preserve">. </w:t>
      </w:r>
      <w:r w:rsidRPr="008F1808">
        <w:t>There may be a couple of steps involved in setting up your account</w:t>
      </w:r>
      <w:r w:rsidR="006305A6">
        <w:t>, including creating</w:t>
      </w:r>
      <w:r w:rsidR="006305A6" w:rsidRPr="008F1808">
        <w:t xml:space="preserve"> a secure password.</w:t>
      </w:r>
      <w:r w:rsidR="0064394D">
        <w:t xml:space="preserve"> T</w:t>
      </w:r>
      <w:r w:rsidRPr="008F1808">
        <w:t xml:space="preserve">his is to make sure only you have access to your health information.  </w:t>
      </w:r>
    </w:p>
    <w:p w:rsidR="00502BF3" w:rsidRDefault="00747F5B" w:rsidP="00502BF3">
      <w:pPr>
        <w:pStyle w:val="BodyText"/>
        <w:spacing w:after="0"/>
      </w:pPr>
      <w:r w:rsidRPr="008F1808">
        <w:t>Once your account is set up, you’ll be ready to conveniently access your health information</w:t>
      </w:r>
      <w:r w:rsidR="00502BF3">
        <w:t xml:space="preserve"> and</w:t>
      </w:r>
    </w:p>
    <w:p w:rsidR="006A4275" w:rsidRDefault="006305A6" w:rsidP="00B86888">
      <w:pPr>
        <w:pStyle w:val="BodyText"/>
        <w:spacing w:after="200"/>
      </w:pPr>
      <w:r>
        <w:t>medical records.</w:t>
      </w:r>
      <w:r w:rsidR="003077B2" w:rsidRPr="00747F5B">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CellMar>
          <w:top w:w="115" w:type="dxa"/>
          <w:left w:w="216" w:type="dxa"/>
          <w:bottom w:w="115" w:type="dxa"/>
          <w:right w:w="216" w:type="dxa"/>
        </w:tblCellMar>
        <w:tblLook w:val="04A0" w:firstRow="1" w:lastRow="0" w:firstColumn="1" w:lastColumn="0" w:noHBand="0" w:noVBand="1"/>
        <w:tblCaption w:val="Table with text about your health information"/>
      </w:tblPr>
      <w:tblGrid>
        <w:gridCol w:w="5055"/>
      </w:tblGrid>
      <w:tr w:rsidR="005D3669" w:rsidTr="00502C20">
        <w:trPr>
          <w:trHeight w:val="5043"/>
          <w:tblHeader/>
        </w:trPr>
        <w:tc>
          <w:tcPr>
            <w:tcW w:w="5055" w:type="dxa"/>
            <w:shd w:val="clear" w:color="auto" w:fill="DBE5F1" w:themeFill="accent1" w:themeFillTint="33"/>
          </w:tcPr>
          <w:p w:rsidR="005D3669" w:rsidRPr="005A143D" w:rsidRDefault="005D3669" w:rsidP="00694669">
            <w:pPr>
              <w:pStyle w:val="Heading1"/>
              <w:spacing w:after="60"/>
              <w:jc w:val="center"/>
              <w:outlineLvl w:val="0"/>
              <w:rPr>
                <w:color w:val="548DD4"/>
              </w:rPr>
            </w:pPr>
            <w:bookmarkStart w:id="1" w:name="Title"/>
            <w:bookmarkEnd w:id="1"/>
            <w:r w:rsidRPr="005A143D">
              <w:rPr>
                <w:color w:val="548DD4"/>
              </w:rPr>
              <w:t>Your Health Information Is Private, Secure, and Protected</w:t>
            </w:r>
          </w:p>
          <w:p w:rsidR="005D3669" w:rsidRPr="005A143D" w:rsidRDefault="005D3669" w:rsidP="00694669">
            <w:pPr>
              <w:pStyle w:val="BodyTextbox"/>
              <w:spacing w:after="60"/>
              <w:ind w:right="-108"/>
            </w:pPr>
            <w:r w:rsidRPr="005A143D">
              <w:t xml:space="preserve">Patient portals have privacy and security safeguards in place to protect your health information. </w:t>
            </w:r>
          </w:p>
          <w:p w:rsidR="005D3669" w:rsidRDefault="005D3669" w:rsidP="007A7A2F">
            <w:pPr>
              <w:pStyle w:val="Bullettextbox"/>
              <w:spacing w:after="60"/>
              <w:ind w:left="259" w:right="-93" w:hanging="259"/>
            </w:pPr>
            <w:r w:rsidRPr="00424E2A">
              <w:t xml:space="preserve">To make sure that your private health information is safe </w:t>
            </w:r>
            <w:r w:rsidRPr="00424E2A">
              <w:rPr>
                <w:iCs/>
                <w:szCs w:val="24"/>
              </w:rPr>
              <w:t>from</w:t>
            </w:r>
            <w:r w:rsidRPr="00424E2A">
              <w:t xml:space="preserve"> unauthorized access, patient portals are hosted on a secure connection and accessed via an encrypted, password-protected logon.</w:t>
            </w:r>
          </w:p>
          <w:p w:rsidR="001946DE" w:rsidRPr="001946DE" w:rsidRDefault="001946DE" w:rsidP="007A7A2F">
            <w:pPr>
              <w:pStyle w:val="Bullettextbox"/>
              <w:spacing w:after="60"/>
              <w:ind w:left="259" w:right="-3" w:hanging="259"/>
            </w:pPr>
            <w:r>
              <w:t>EHR</w:t>
            </w:r>
            <w:r w:rsidR="009972B9">
              <w:t>s</w:t>
            </w:r>
            <w:r>
              <w:t xml:space="preserve"> also have an “audit trail” feature that keeps a record of who accessed your information, what changes were made, and when.</w:t>
            </w:r>
          </w:p>
          <w:p w:rsidR="00020BD4" w:rsidRPr="00B86888" w:rsidRDefault="001946DE" w:rsidP="0014197B">
            <w:pPr>
              <w:pStyle w:val="Bullettextbox"/>
              <w:ind w:left="252" w:hanging="252"/>
              <w:rPr>
                <w:i/>
                <w:sz w:val="28"/>
                <w:szCs w:val="28"/>
              </w:rPr>
            </w:pPr>
            <w:r>
              <w:t>Although patient portals use safeguards, there are other safety tips you should follow when accessing the patient portal. Always remember to protect your username and password from others and make sure to only log</w:t>
            </w:r>
            <w:r w:rsidR="00AB7705">
              <w:t xml:space="preserve"> </w:t>
            </w:r>
            <w:r>
              <w:t>on to the patient portal from a personal or secure computer.</w:t>
            </w:r>
          </w:p>
        </w:tc>
      </w:tr>
    </w:tbl>
    <w:p w:rsidR="005D3669" w:rsidRPr="00747F5B" w:rsidRDefault="005D3669" w:rsidP="00243BF3">
      <w:pPr>
        <w:rPr>
          <w:color w:val="auto"/>
          <w:sz w:val="28"/>
          <w:szCs w:val="28"/>
        </w:rPr>
      </w:pPr>
    </w:p>
    <w:sectPr w:rsidR="005D3669" w:rsidRPr="00747F5B" w:rsidSect="00502C20">
      <w:headerReference w:type="default" r:id="rId13"/>
      <w:footerReference w:type="default" r:id="rId14"/>
      <w:type w:val="continuous"/>
      <w:pgSz w:w="12240" w:h="15840" w:code="1"/>
      <w:pgMar w:top="2880" w:right="720" w:bottom="864" w:left="720" w:header="360" w:footer="432"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39D" w:rsidRDefault="00D2739D" w:rsidP="00FC3B51">
      <w:r>
        <w:separator/>
      </w:r>
    </w:p>
  </w:endnote>
  <w:endnote w:type="continuationSeparator" w:id="0">
    <w:p w:rsidR="00D2739D" w:rsidRDefault="00D2739D" w:rsidP="00FC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rade Gothic LT Std">
    <w:panose1 w:val="00000000000000000000"/>
    <w:charset w:val="00"/>
    <w:family w:val="modern"/>
    <w:notTrueType/>
    <w:pitch w:val="variable"/>
    <w:sig w:usb0="800000AF" w:usb1="4000204A" w:usb2="00000000" w:usb3="00000000" w:csb0="00000001"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88" w:rsidRDefault="00B86888" w:rsidP="00FC3B51">
    <w:r>
      <w:t>January 30, 2012 • Version 1.0</w:t>
    </w:r>
  </w:p>
  <w:p w:rsidR="00B86888" w:rsidRPr="002A2A86" w:rsidRDefault="00FC775A" w:rsidP="00FC3B51">
    <w:pPr>
      <w:pStyle w:val="Footer"/>
      <w:rPr>
        <w:rStyle w:val="PageNumber"/>
        <w:color w:val="808080" w:themeColor="background1" w:themeShade="80"/>
        <w:sz w:val="14"/>
        <w:szCs w:val="14"/>
      </w:rPr>
    </w:pPr>
    <w:r w:rsidRPr="002A2A86">
      <w:rPr>
        <w:rStyle w:val="PageNumber"/>
        <w:color w:val="808080" w:themeColor="background1" w:themeShade="80"/>
        <w:sz w:val="14"/>
        <w:szCs w:val="14"/>
      </w:rPr>
      <w:fldChar w:fldCharType="begin"/>
    </w:r>
    <w:r w:rsidR="00B86888" w:rsidRPr="002A2A86">
      <w:rPr>
        <w:rStyle w:val="PageNumber"/>
        <w:color w:val="808080" w:themeColor="background1" w:themeShade="80"/>
        <w:sz w:val="14"/>
        <w:szCs w:val="14"/>
      </w:rPr>
      <w:instrText xml:space="preserve">PAGE  </w:instrText>
    </w:r>
    <w:r w:rsidRPr="002A2A86">
      <w:rPr>
        <w:rStyle w:val="PageNumber"/>
        <w:color w:val="808080" w:themeColor="background1" w:themeShade="80"/>
        <w:sz w:val="14"/>
        <w:szCs w:val="14"/>
      </w:rPr>
      <w:fldChar w:fldCharType="separate"/>
    </w:r>
    <w:r w:rsidR="00B86888">
      <w:rPr>
        <w:rStyle w:val="PageNumber"/>
        <w:noProof/>
        <w:color w:val="808080" w:themeColor="background1" w:themeShade="80"/>
        <w:sz w:val="14"/>
        <w:szCs w:val="14"/>
      </w:rPr>
      <w:t>2</w:t>
    </w:r>
    <w:r w:rsidRPr="002A2A86">
      <w:rPr>
        <w:rStyle w:val="PageNumber"/>
        <w:color w:val="808080" w:themeColor="background1" w:themeShade="80"/>
        <w:sz w:val="14"/>
        <w:szCs w:val="14"/>
      </w:rPr>
      <w:fldChar w:fldCharType="end"/>
    </w:r>
  </w:p>
  <w:p w:rsidR="00B86888" w:rsidRDefault="00B86888" w:rsidP="00FC3B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674" w:rsidRPr="00F25F90" w:rsidRDefault="00E83A88" w:rsidP="00F25F90">
    <w:pPr>
      <w:pStyle w:val="Footer"/>
      <w:spacing w:before="240" w:after="0"/>
      <w:ind w:left="-360"/>
      <w:rPr>
        <w:b/>
        <w:bCs/>
        <w:color w:val="548DD4" w:themeColor="text2" w:themeTint="99"/>
      </w:rPr>
    </w:pPr>
    <w:r w:rsidRPr="00F25F90">
      <w:rPr>
        <w:b/>
        <w:bCs/>
        <w:noProof/>
        <w:color w:val="548DD4" w:themeColor="text2" w:themeTint="99"/>
      </w:rPr>
      <w:drawing>
        <wp:anchor distT="0" distB="0" distL="114300" distR="114300" simplePos="0" relativeHeight="251662336" behindDoc="1" locked="0" layoutInCell="1" allowOverlap="1" wp14:anchorId="38A88E97" wp14:editId="3572FFC3">
          <wp:simplePos x="0" y="0"/>
          <wp:positionH relativeFrom="column">
            <wp:posOffset>-449439</wp:posOffset>
          </wp:positionH>
          <wp:positionV relativeFrom="paragraph">
            <wp:posOffset>-599158</wp:posOffset>
          </wp:positionV>
          <wp:extent cx="7781572" cy="1354667"/>
          <wp:effectExtent l="19050" t="0" r="0" b="0"/>
          <wp:wrapNone/>
          <wp:docPr id="22" name="Picture 11" descr="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PPT_TemplateB.jpg"/>
                  <pic:cNvPicPr>
                    <a:picLocks noChangeAspect="1"/>
                  </pic:cNvPicPr>
                </pic:nvPicPr>
                <pic:blipFill>
                  <a:blip r:embed="rId1">
                    <a:extLst>
                      <a:ext uri="{28A0092B-C50C-407E-A947-70E740481C1C}">
                        <a14:useLocalDpi xmlns:a14="http://schemas.microsoft.com/office/drawing/2010/main" val="0"/>
                      </a:ext>
                    </a:extLst>
                  </a:blip>
                  <a:srcRect l="21944" t="60099" r="13750" b="14634"/>
                  <a:stretch>
                    <a:fillRect/>
                  </a:stretch>
                </pic:blipFill>
                <pic:spPr>
                  <a:xfrm>
                    <a:off x="0" y="0"/>
                    <a:ext cx="7781572" cy="1354667"/>
                  </a:xfrm>
                  <a:prstGeom prst="rect">
                    <a:avLst/>
                  </a:prstGeom>
                </pic:spPr>
              </pic:pic>
            </a:graphicData>
          </a:graphic>
        </wp:anchor>
      </w:drawing>
    </w:r>
    <w:r w:rsidR="00D3171A">
      <w:rPr>
        <w:b/>
        <w:bCs/>
        <w:color w:val="548DD4" w:themeColor="text2" w:themeTint="99"/>
      </w:rPr>
      <w:t xml:space="preserve">August </w:t>
    </w:r>
    <w:r w:rsidR="009159FA" w:rsidRPr="00F25F90">
      <w:rPr>
        <w:b/>
        <w:bCs/>
        <w:color w:val="548DD4" w:themeColor="text2" w:themeTint="99"/>
      </w:rPr>
      <w:t>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88" w:rsidRPr="00FC3B51" w:rsidRDefault="00B86888" w:rsidP="00FC3B51">
    <w:pPr>
      <w:pStyle w:val="Footer"/>
    </w:pPr>
    <w:r w:rsidRPr="00FC3B51">
      <w:tab/>
    </w:r>
    <w:r>
      <w:t>June</w:t>
    </w:r>
    <w:r w:rsidRPr="00FC3B51">
      <w:t xml:space="preserve"> 2012</w:t>
    </w:r>
    <w:r w:rsidRPr="00FC3B51">
      <w:ptab w:relativeTo="margin" w:alignment="right" w:leader="none"/>
    </w:r>
    <w:r w:rsidR="00FC775A">
      <w:fldChar w:fldCharType="begin"/>
    </w:r>
    <w:r>
      <w:instrText xml:space="preserve"> PAGE   \* MERGEFORMAT </w:instrText>
    </w:r>
    <w:r w:rsidR="00FC775A">
      <w:fldChar w:fldCharType="separate"/>
    </w:r>
    <w:r w:rsidR="00502C20">
      <w:rPr>
        <w:noProof/>
      </w:rPr>
      <w:t>2</w:t>
    </w:r>
    <w:r w:rsidR="00FC775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39D" w:rsidRDefault="00D2739D" w:rsidP="00FC3B51">
      <w:r>
        <w:separator/>
      </w:r>
    </w:p>
  </w:footnote>
  <w:footnote w:type="continuationSeparator" w:id="0">
    <w:p w:rsidR="00D2739D" w:rsidRDefault="00D2739D" w:rsidP="00FC3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88" w:rsidRDefault="00B86888" w:rsidP="00FC3B51">
    <w:pPr>
      <w:pStyle w:val="Header"/>
    </w:pPr>
    <w:r w:rsidRPr="001C6F6F">
      <w:rPr>
        <w:noProof/>
      </w:rPr>
      <w:drawing>
        <wp:inline distT="0" distB="0" distL="0" distR="0" wp14:anchorId="5A2BADFE" wp14:editId="58BEDE76">
          <wp:extent cx="2688336" cy="384048"/>
          <wp:effectExtent l="0" t="0" r="0" b="0"/>
          <wp:docPr id="18" name="Picture 18" descr="HealthIT.gov, National Learning Consortium (N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1002_NLC_H_Logo+URL_RGB.png"/>
                  <pic:cNvPicPr/>
                </pic:nvPicPr>
                <pic:blipFill>
                  <a:blip r:embed="rId1">
                    <a:extLst>
                      <a:ext uri="{28A0092B-C50C-407E-A947-70E740481C1C}">
                        <a14:useLocalDpi xmlns:a14="http://schemas.microsoft.com/office/drawing/2010/main" val="0"/>
                      </a:ext>
                    </a:extLst>
                  </a:blip>
                  <a:stretch>
                    <a:fillRect/>
                  </a:stretch>
                </pic:blipFill>
                <pic:spPr>
                  <a:xfrm>
                    <a:off x="0" y="0"/>
                    <a:ext cx="2688336" cy="384048"/>
                  </a:xfrm>
                  <a:prstGeom prst="rect">
                    <a:avLst/>
                  </a:prstGeom>
                </pic:spPr>
              </pic:pic>
            </a:graphicData>
          </a:graphic>
        </wp:inline>
      </w:drawing>
    </w:r>
    <w:r w:rsidRPr="001C6F6F">
      <w:rPr>
        <w:noProof/>
      </w:rPr>
      <w:drawing>
        <wp:anchor distT="0" distB="0" distL="114300" distR="114300" simplePos="0" relativeHeight="251654144" behindDoc="1" locked="0" layoutInCell="1" allowOverlap="1" wp14:anchorId="2D693201" wp14:editId="37B021BC">
          <wp:simplePos x="0" y="0"/>
          <wp:positionH relativeFrom="column">
            <wp:posOffset>-963827</wp:posOffset>
          </wp:positionH>
          <wp:positionV relativeFrom="paragraph">
            <wp:posOffset>-457200</wp:posOffset>
          </wp:positionV>
          <wp:extent cx="8081319" cy="1828800"/>
          <wp:effectExtent l="0" t="0" r="0" b="0"/>
          <wp:wrapNone/>
          <wp:docPr id="19" name="Picture 19" descr="Heade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burakek1:Desktop:nlc_bkgd2.png"/>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8077200" cy="18288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88" w:rsidRDefault="00D3171A" w:rsidP="00D3171A">
    <w:pPr>
      <w:pStyle w:val="Header"/>
      <w:jc w:val="right"/>
    </w:pPr>
    <w:r>
      <w:rPr>
        <w:b/>
        <w:bCs/>
        <w:noProof/>
      </w:rPr>
      <w:drawing>
        <wp:inline distT="0" distB="0" distL="0" distR="0" wp14:anchorId="7B0B0D2C" wp14:editId="7205560E">
          <wp:extent cx="2688336" cy="384048"/>
          <wp:effectExtent l="0" t="0" r="0" b="0"/>
          <wp:docPr id="21" name="Picture 21" descr="HealthIT.gov, National Learning Consortium (NLC)" title="HealthIT.gov, National Learning Consortium (N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1002_NLC_H_Logo+URL_RGB.png"/>
                  <pic:cNvPicPr/>
                </pic:nvPicPr>
                <pic:blipFill>
                  <a:blip r:embed="rId1">
                    <a:extLst>
                      <a:ext uri="{28A0092B-C50C-407E-A947-70E740481C1C}">
                        <a14:useLocalDpi xmlns:a14="http://schemas.microsoft.com/office/drawing/2010/main" val="0"/>
                      </a:ext>
                    </a:extLst>
                  </a:blip>
                  <a:stretch>
                    <a:fillRect/>
                  </a:stretch>
                </pic:blipFill>
                <pic:spPr>
                  <a:xfrm>
                    <a:off x="0" y="0"/>
                    <a:ext cx="2688336" cy="384048"/>
                  </a:xfrm>
                  <a:prstGeom prst="rect">
                    <a:avLst/>
                  </a:prstGeom>
                </pic:spPr>
              </pic:pic>
            </a:graphicData>
          </a:graphic>
        </wp:inline>
      </w:drawing>
    </w:r>
    <w:r w:rsidR="00B86888">
      <w:rPr>
        <w:noProof/>
      </w:rPr>
      <w:drawing>
        <wp:anchor distT="0" distB="0" distL="114300" distR="114300" simplePos="0" relativeHeight="251658240" behindDoc="1" locked="0" layoutInCell="1" allowOverlap="1" wp14:anchorId="51C347B4" wp14:editId="4BA29E87">
          <wp:simplePos x="0" y="0"/>
          <wp:positionH relativeFrom="column">
            <wp:posOffset>-733425</wp:posOffset>
          </wp:positionH>
          <wp:positionV relativeFrom="paragraph">
            <wp:posOffset>-685800</wp:posOffset>
          </wp:positionV>
          <wp:extent cx="8067675" cy="3524250"/>
          <wp:effectExtent l="19050" t="0" r="9525" b="0"/>
          <wp:wrapNone/>
          <wp:docPr id="1" name="Picture 3" descr="Heade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urakek1:Desktop:nlc_bkgd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67675" cy="3524250"/>
                  </a:xfrm>
                  <a:prstGeom prst="rect">
                    <a:avLst/>
                  </a:prstGeom>
                  <a:noFill/>
                  <a:ln>
                    <a:noFill/>
                  </a:ln>
                </pic:spPr>
              </pic:pic>
            </a:graphicData>
          </a:graphic>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88" w:rsidRDefault="00B86888" w:rsidP="00FC3B51">
    <w:pPr>
      <w:pStyle w:val="Header"/>
    </w:pPr>
    <w:r>
      <w:rPr>
        <w:noProof/>
      </w:rPr>
      <w:drawing>
        <wp:anchor distT="0" distB="0" distL="114300" distR="114300" simplePos="0" relativeHeight="251664384" behindDoc="1" locked="0" layoutInCell="1" allowOverlap="1" wp14:anchorId="55DFDE85" wp14:editId="08687D98">
          <wp:simplePos x="0" y="0"/>
          <wp:positionH relativeFrom="column">
            <wp:posOffset>4111272</wp:posOffset>
          </wp:positionH>
          <wp:positionV relativeFrom="paragraph">
            <wp:posOffset>16933</wp:posOffset>
          </wp:positionV>
          <wp:extent cx="2690283" cy="383823"/>
          <wp:effectExtent l="19050" t="0" r="0" b="0"/>
          <wp:wrapNone/>
          <wp:docPr id="12" name="Picture 4" descr="HealthIT.gov, National Learning Consortium (N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1002_NLC_H_Logo+URL_RGB.png"/>
                  <pic:cNvPicPr/>
                </pic:nvPicPr>
                <pic:blipFill>
                  <a:blip r:embed="rId1">
                    <a:extLst>
                      <a:ext uri="{28A0092B-C50C-407E-A947-70E740481C1C}">
                        <a14:useLocalDpi xmlns:a14="http://schemas.microsoft.com/office/drawing/2010/main" val="0"/>
                      </a:ext>
                    </a:extLst>
                  </a:blip>
                  <a:stretch>
                    <a:fillRect/>
                  </a:stretch>
                </pic:blipFill>
                <pic:spPr>
                  <a:xfrm>
                    <a:off x="0" y="0"/>
                    <a:ext cx="2690283" cy="383823"/>
                  </a:xfrm>
                  <a:prstGeom prst="rect">
                    <a:avLst/>
                  </a:prstGeom>
                </pic:spPr>
              </pic:pic>
            </a:graphicData>
          </a:graphic>
        </wp:anchor>
      </w:drawing>
    </w:r>
    <w:r>
      <w:rPr>
        <w:noProof/>
      </w:rPr>
      <w:drawing>
        <wp:anchor distT="0" distB="0" distL="114300" distR="114300" simplePos="0" relativeHeight="251663360" behindDoc="1" locked="0" layoutInCell="1" allowOverlap="1" wp14:anchorId="2BA6EB90" wp14:editId="3DA7C7C2">
          <wp:simplePos x="0" y="0"/>
          <wp:positionH relativeFrom="column">
            <wp:posOffset>-660400</wp:posOffset>
          </wp:positionH>
          <wp:positionV relativeFrom="paragraph">
            <wp:posOffset>-457200</wp:posOffset>
          </wp:positionV>
          <wp:extent cx="8082280" cy="1828800"/>
          <wp:effectExtent l="19050" t="0" r="0" b="0"/>
          <wp:wrapNone/>
          <wp:docPr id="13" name="Picture 10" descr="Heade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burakek1:Desktop:nlc_bkgd2.png"/>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8082280" cy="18288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625"/>
    <w:multiLevelType w:val="hybridMultilevel"/>
    <w:tmpl w:val="80F6B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FC6A25"/>
    <w:multiLevelType w:val="hybridMultilevel"/>
    <w:tmpl w:val="9E3E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41A5C"/>
    <w:multiLevelType w:val="hybridMultilevel"/>
    <w:tmpl w:val="E630697A"/>
    <w:lvl w:ilvl="0" w:tplc="37CCD7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2641D"/>
    <w:multiLevelType w:val="multilevel"/>
    <w:tmpl w:val="D0FA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DA4B23"/>
    <w:multiLevelType w:val="multilevel"/>
    <w:tmpl w:val="7300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6F1F99"/>
    <w:multiLevelType w:val="hybridMultilevel"/>
    <w:tmpl w:val="DBDE7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23F3C"/>
    <w:multiLevelType w:val="hybridMultilevel"/>
    <w:tmpl w:val="1772ECC8"/>
    <w:lvl w:ilvl="0" w:tplc="C052A428">
      <w:numFmt w:val="bullet"/>
      <w:lvlText w:val="—"/>
      <w:lvlJc w:val="left"/>
      <w:pPr>
        <w:ind w:left="522" w:hanging="360"/>
      </w:pPr>
      <w:rPr>
        <w:rFonts w:ascii="Arial Narrow" w:eastAsiaTheme="minorHAnsi" w:hAnsi="Arial Narrow" w:cstheme="minorBidi" w:hint="default"/>
        <w:sz w:val="24"/>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7">
    <w:nsid w:val="4B0D7A2C"/>
    <w:multiLevelType w:val="hybridMultilevel"/>
    <w:tmpl w:val="BE64B2E4"/>
    <w:lvl w:ilvl="0" w:tplc="8C423770">
      <w:start w:val="1"/>
      <w:numFmt w:val="bullet"/>
      <w:pStyle w:val="Bulletsquar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30024F"/>
    <w:multiLevelType w:val="hybridMultilevel"/>
    <w:tmpl w:val="E7902E2A"/>
    <w:lvl w:ilvl="0" w:tplc="47003326">
      <w:start w:val="1"/>
      <w:numFmt w:val="bullet"/>
      <w:pStyle w:val="Bullettex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5E5D15"/>
    <w:multiLevelType w:val="hybridMultilevel"/>
    <w:tmpl w:val="D82003C8"/>
    <w:lvl w:ilvl="0" w:tplc="F28690BA">
      <w:numFmt w:val="bullet"/>
      <w:lvlText w:val="—"/>
      <w:lvlJc w:val="left"/>
      <w:pPr>
        <w:ind w:left="522" w:hanging="360"/>
      </w:pPr>
      <w:rPr>
        <w:rFonts w:ascii="Arial Narrow" w:eastAsiaTheme="minorHAnsi" w:hAnsi="Arial Narrow" w:cstheme="minorBidi" w:hint="default"/>
        <w:sz w:val="28"/>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0">
    <w:nsid w:val="53B04FBC"/>
    <w:multiLevelType w:val="hybridMultilevel"/>
    <w:tmpl w:val="3E70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D3428E"/>
    <w:multiLevelType w:val="multilevel"/>
    <w:tmpl w:val="89B4579A"/>
    <w:lvl w:ilvl="0">
      <w:start w:val="1"/>
      <w:numFmt w:val="decimal"/>
      <w:lvlText w:val="%1"/>
      <w:lvlJc w:val="left"/>
      <w:pPr>
        <w:ind w:left="522" w:hanging="522"/>
      </w:pPr>
      <w:rPr>
        <w:rFonts w:hint="default"/>
      </w:rPr>
    </w:lvl>
    <w:lvl w:ilvl="1">
      <w:start w:val="1"/>
      <w:numFmt w:val="decimal"/>
      <w:lvlText w:val="%1.%2"/>
      <w:lvlJc w:val="left"/>
      <w:pPr>
        <w:ind w:left="666" w:hanging="666"/>
      </w:pPr>
      <w:rPr>
        <w:rFonts w:hint="default"/>
      </w:rPr>
    </w:lvl>
    <w:lvl w:ilvl="2">
      <w:start w:val="1"/>
      <w:numFmt w:val="decimal"/>
      <w:pStyle w:val="Heading3"/>
      <w:lvlText w:val="%1.%2.%3"/>
      <w:lvlJc w:val="left"/>
      <w:pPr>
        <w:ind w:left="810" w:hanging="810"/>
      </w:pPr>
      <w:rPr>
        <w:rFonts w:hint="default"/>
      </w:rPr>
    </w:lvl>
    <w:lvl w:ilvl="3">
      <w:start w:val="1"/>
      <w:numFmt w:val="decimal"/>
      <w:pStyle w:val="Heading4"/>
      <w:lvlText w:val="%1.%2.%3.%4"/>
      <w:lvlJc w:val="left"/>
      <w:pPr>
        <w:ind w:left="954" w:hanging="954"/>
      </w:pPr>
      <w:rPr>
        <w:rFonts w:hint="default"/>
      </w:rPr>
    </w:lvl>
    <w:lvl w:ilvl="4">
      <w:start w:val="1"/>
      <w:numFmt w:val="decimal"/>
      <w:pStyle w:val="Heading5"/>
      <w:lvlText w:val="%1.%2.%3.%4.%5"/>
      <w:lvlJc w:val="left"/>
      <w:pPr>
        <w:ind w:left="1098" w:hanging="1098"/>
      </w:pPr>
      <w:rPr>
        <w:rFonts w:hint="default"/>
      </w:rPr>
    </w:lvl>
    <w:lvl w:ilvl="5">
      <w:start w:val="1"/>
      <w:numFmt w:val="decimal"/>
      <w:pStyle w:val="Heading6"/>
      <w:lvlText w:val="%1.%2.%3.%4.%5.%6"/>
      <w:lvlJc w:val="left"/>
      <w:pPr>
        <w:ind w:left="1242" w:hanging="1242"/>
      </w:pPr>
      <w:rPr>
        <w:rFonts w:hint="default"/>
      </w:rPr>
    </w:lvl>
    <w:lvl w:ilvl="6">
      <w:start w:val="1"/>
      <w:numFmt w:val="decimal"/>
      <w:pStyle w:val="Heading7"/>
      <w:lvlText w:val="%1.%2.%3.%4.%5.%6.%7"/>
      <w:lvlJc w:val="left"/>
      <w:pPr>
        <w:ind w:left="1386" w:hanging="1386"/>
      </w:pPr>
      <w:rPr>
        <w:rFonts w:hint="default"/>
      </w:rPr>
    </w:lvl>
    <w:lvl w:ilvl="7">
      <w:start w:val="1"/>
      <w:numFmt w:val="decimal"/>
      <w:pStyle w:val="Heading8"/>
      <w:lvlText w:val="%1.%2.%3.%4.%5.%6.%7.%8"/>
      <w:lvlJc w:val="left"/>
      <w:pPr>
        <w:ind w:left="1530" w:hanging="1530"/>
      </w:pPr>
      <w:rPr>
        <w:rFonts w:hint="default"/>
      </w:rPr>
    </w:lvl>
    <w:lvl w:ilvl="8">
      <w:start w:val="1"/>
      <w:numFmt w:val="decimal"/>
      <w:pStyle w:val="Heading9"/>
      <w:lvlText w:val="%1.%2.%3.%4.%5.%6.%7.%8.%9"/>
      <w:lvlJc w:val="left"/>
      <w:pPr>
        <w:ind w:left="1674" w:hanging="1674"/>
      </w:pPr>
      <w:rPr>
        <w:rFonts w:hint="default"/>
      </w:rPr>
    </w:lvl>
  </w:abstractNum>
  <w:abstractNum w:abstractNumId="12">
    <w:nsid w:val="6DE5409A"/>
    <w:multiLevelType w:val="hybridMultilevel"/>
    <w:tmpl w:val="D0585252"/>
    <w:lvl w:ilvl="0" w:tplc="6B1EBF2A">
      <w:start w:val="1"/>
      <w:numFmt w:val="bullet"/>
      <w:pStyle w:val="Bullettextbox"/>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E5B5735"/>
    <w:multiLevelType w:val="hybridMultilevel"/>
    <w:tmpl w:val="87847D48"/>
    <w:lvl w:ilvl="0" w:tplc="97287520">
      <w:start w:val="1"/>
      <w:numFmt w:val="bullet"/>
      <w:lvlText w:val=""/>
      <w:lvlJc w:val="left"/>
      <w:pPr>
        <w:tabs>
          <w:tab w:val="num" w:pos="720"/>
        </w:tabs>
        <w:ind w:left="720" w:hanging="360"/>
      </w:pPr>
      <w:rPr>
        <w:rFonts w:ascii="Wingdings" w:hAnsi="Wingdings" w:hint="default"/>
      </w:rPr>
    </w:lvl>
    <w:lvl w:ilvl="1" w:tplc="B14E9600" w:tentative="1">
      <w:start w:val="1"/>
      <w:numFmt w:val="bullet"/>
      <w:lvlText w:val=""/>
      <w:lvlJc w:val="left"/>
      <w:pPr>
        <w:tabs>
          <w:tab w:val="num" w:pos="1440"/>
        </w:tabs>
        <w:ind w:left="1440" w:hanging="360"/>
      </w:pPr>
      <w:rPr>
        <w:rFonts w:ascii="Wingdings" w:hAnsi="Wingdings" w:hint="default"/>
      </w:rPr>
    </w:lvl>
    <w:lvl w:ilvl="2" w:tplc="14E26400" w:tentative="1">
      <w:start w:val="1"/>
      <w:numFmt w:val="bullet"/>
      <w:lvlText w:val=""/>
      <w:lvlJc w:val="left"/>
      <w:pPr>
        <w:tabs>
          <w:tab w:val="num" w:pos="2160"/>
        </w:tabs>
        <w:ind w:left="2160" w:hanging="360"/>
      </w:pPr>
      <w:rPr>
        <w:rFonts w:ascii="Wingdings" w:hAnsi="Wingdings" w:hint="default"/>
      </w:rPr>
    </w:lvl>
    <w:lvl w:ilvl="3" w:tplc="C122F176" w:tentative="1">
      <w:start w:val="1"/>
      <w:numFmt w:val="bullet"/>
      <w:lvlText w:val=""/>
      <w:lvlJc w:val="left"/>
      <w:pPr>
        <w:tabs>
          <w:tab w:val="num" w:pos="2880"/>
        </w:tabs>
        <w:ind w:left="2880" w:hanging="360"/>
      </w:pPr>
      <w:rPr>
        <w:rFonts w:ascii="Wingdings" w:hAnsi="Wingdings" w:hint="default"/>
      </w:rPr>
    </w:lvl>
    <w:lvl w:ilvl="4" w:tplc="E0386E48" w:tentative="1">
      <w:start w:val="1"/>
      <w:numFmt w:val="bullet"/>
      <w:lvlText w:val=""/>
      <w:lvlJc w:val="left"/>
      <w:pPr>
        <w:tabs>
          <w:tab w:val="num" w:pos="3600"/>
        </w:tabs>
        <w:ind w:left="3600" w:hanging="360"/>
      </w:pPr>
      <w:rPr>
        <w:rFonts w:ascii="Wingdings" w:hAnsi="Wingdings" w:hint="default"/>
      </w:rPr>
    </w:lvl>
    <w:lvl w:ilvl="5" w:tplc="57060BF4" w:tentative="1">
      <w:start w:val="1"/>
      <w:numFmt w:val="bullet"/>
      <w:lvlText w:val=""/>
      <w:lvlJc w:val="left"/>
      <w:pPr>
        <w:tabs>
          <w:tab w:val="num" w:pos="4320"/>
        </w:tabs>
        <w:ind w:left="4320" w:hanging="360"/>
      </w:pPr>
      <w:rPr>
        <w:rFonts w:ascii="Wingdings" w:hAnsi="Wingdings" w:hint="default"/>
      </w:rPr>
    </w:lvl>
    <w:lvl w:ilvl="6" w:tplc="14C40918" w:tentative="1">
      <w:start w:val="1"/>
      <w:numFmt w:val="bullet"/>
      <w:lvlText w:val=""/>
      <w:lvlJc w:val="left"/>
      <w:pPr>
        <w:tabs>
          <w:tab w:val="num" w:pos="5040"/>
        </w:tabs>
        <w:ind w:left="5040" w:hanging="360"/>
      </w:pPr>
      <w:rPr>
        <w:rFonts w:ascii="Wingdings" w:hAnsi="Wingdings" w:hint="default"/>
      </w:rPr>
    </w:lvl>
    <w:lvl w:ilvl="7" w:tplc="2E4C9ACC" w:tentative="1">
      <w:start w:val="1"/>
      <w:numFmt w:val="bullet"/>
      <w:lvlText w:val=""/>
      <w:lvlJc w:val="left"/>
      <w:pPr>
        <w:tabs>
          <w:tab w:val="num" w:pos="5760"/>
        </w:tabs>
        <w:ind w:left="5760" w:hanging="360"/>
      </w:pPr>
      <w:rPr>
        <w:rFonts w:ascii="Wingdings" w:hAnsi="Wingdings" w:hint="default"/>
      </w:rPr>
    </w:lvl>
    <w:lvl w:ilvl="8" w:tplc="2F3EE542" w:tentative="1">
      <w:start w:val="1"/>
      <w:numFmt w:val="bullet"/>
      <w:lvlText w:val=""/>
      <w:lvlJc w:val="left"/>
      <w:pPr>
        <w:tabs>
          <w:tab w:val="num" w:pos="6480"/>
        </w:tabs>
        <w:ind w:left="6480" w:hanging="360"/>
      </w:pPr>
      <w:rPr>
        <w:rFonts w:ascii="Wingdings" w:hAnsi="Wingdings" w:hint="default"/>
      </w:rPr>
    </w:lvl>
  </w:abstractNum>
  <w:abstractNum w:abstractNumId="14">
    <w:nsid w:val="763D5BCA"/>
    <w:multiLevelType w:val="hybridMultilevel"/>
    <w:tmpl w:val="426A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1"/>
  </w:num>
  <w:num w:numId="5">
    <w:abstractNumId w:val="2"/>
  </w:num>
  <w:num w:numId="6">
    <w:abstractNumId w:val="8"/>
  </w:num>
  <w:num w:numId="7">
    <w:abstractNumId w:val="5"/>
  </w:num>
  <w:num w:numId="8">
    <w:abstractNumId w:val="0"/>
  </w:num>
  <w:num w:numId="9">
    <w:abstractNumId w:val="9"/>
  </w:num>
  <w:num w:numId="10">
    <w:abstractNumId w:val="6"/>
  </w:num>
  <w:num w:numId="11">
    <w:abstractNumId w:val="10"/>
  </w:num>
  <w:num w:numId="12">
    <w:abstractNumId w:val="4"/>
  </w:num>
  <w:num w:numId="13">
    <w:abstractNumId w:val="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F6F"/>
    <w:rsid w:val="00020BD4"/>
    <w:rsid w:val="000607C7"/>
    <w:rsid w:val="000719DE"/>
    <w:rsid w:val="0007231F"/>
    <w:rsid w:val="00073686"/>
    <w:rsid w:val="00093177"/>
    <w:rsid w:val="00097738"/>
    <w:rsid w:val="000B55AE"/>
    <w:rsid w:val="000C37DA"/>
    <w:rsid w:val="000C7C1B"/>
    <w:rsid w:val="000D2C1F"/>
    <w:rsid w:val="000E6D6F"/>
    <w:rsid w:val="000F3E45"/>
    <w:rsid w:val="000F5931"/>
    <w:rsid w:val="001011FD"/>
    <w:rsid w:val="001141E3"/>
    <w:rsid w:val="001358CB"/>
    <w:rsid w:val="0014197B"/>
    <w:rsid w:val="00170340"/>
    <w:rsid w:val="0018289E"/>
    <w:rsid w:val="001828AE"/>
    <w:rsid w:val="00192DB7"/>
    <w:rsid w:val="001946DE"/>
    <w:rsid w:val="001A18FD"/>
    <w:rsid w:val="001B4FD2"/>
    <w:rsid w:val="001C6F6F"/>
    <w:rsid w:val="001D0DD5"/>
    <w:rsid w:val="001F7EC4"/>
    <w:rsid w:val="002078EA"/>
    <w:rsid w:val="00207C1B"/>
    <w:rsid w:val="00225185"/>
    <w:rsid w:val="00232EF0"/>
    <w:rsid w:val="00235017"/>
    <w:rsid w:val="0024222D"/>
    <w:rsid w:val="00243BF3"/>
    <w:rsid w:val="002779A9"/>
    <w:rsid w:val="002A050E"/>
    <w:rsid w:val="002D1D2A"/>
    <w:rsid w:val="003077B2"/>
    <w:rsid w:val="00321AFC"/>
    <w:rsid w:val="00345ACF"/>
    <w:rsid w:val="00346B67"/>
    <w:rsid w:val="00354937"/>
    <w:rsid w:val="0035647F"/>
    <w:rsid w:val="00374730"/>
    <w:rsid w:val="003C0BE2"/>
    <w:rsid w:val="003C4674"/>
    <w:rsid w:val="004068A7"/>
    <w:rsid w:val="004117F9"/>
    <w:rsid w:val="00414176"/>
    <w:rsid w:val="00424E2A"/>
    <w:rsid w:val="004431E9"/>
    <w:rsid w:val="00443A76"/>
    <w:rsid w:val="00444679"/>
    <w:rsid w:val="0045423D"/>
    <w:rsid w:val="004566E3"/>
    <w:rsid w:val="00462498"/>
    <w:rsid w:val="0047089D"/>
    <w:rsid w:val="004748D5"/>
    <w:rsid w:val="004916C8"/>
    <w:rsid w:val="004A25A5"/>
    <w:rsid w:val="004A60D9"/>
    <w:rsid w:val="004C11F1"/>
    <w:rsid w:val="004C3265"/>
    <w:rsid w:val="004D6123"/>
    <w:rsid w:val="004D7356"/>
    <w:rsid w:val="004E4956"/>
    <w:rsid w:val="004E7741"/>
    <w:rsid w:val="00501606"/>
    <w:rsid w:val="00502BF3"/>
    <w:rsid w:val="00502C20"/>
    <w:rsid w:val="00506442"/>
    <w:rsid w:val="00507285"/>
    <w:rsid w:val="00551F0A"/>
    <w:rsid w:val="00556652"/>
    <w:rsid w:val="005A0694"/>
    <w:rsid w:val="005A1164"/>
    <w:rsid w:val="005A143D"/>
    <w:rsid w:val="005A3040"/>
    <w:rsid w:val="005A44C1"/>
    <w:rsid w:val="005B032F"/>
    <w:rsid w:val="005C6390"/>
    <w:rsid w:val="005D0F7F"/>
    <w:rsid w:val="005D3669"/>
    <w:rsid w:val="005E3DBA"/>
    <w:rsid w:val="005E4A27"/>
    <w:rsid w:val="005F629C"/>
    <w:rsid w:val="005F6C5F"/>
    <w:rsid w:val="006305A6"/>
    <w:rsid w:val="00635B34"/>
    <w:rsid w:val="0064394D"/>
    <w:rsid w:val="0067204C"/>
    <w:rsid w:val="0067553B"/>
    <w:rsid w:val="006941D2"/>
    <w:rsid w:val="00694669"/>
    <w:rsid w:val="006A4275"/>
    <w:rsid w:val="006B2D43"/>
    <w:rsid w:val="006C6E39"/>
    <w:rsid w:val="006D66A0"/>
    <w:rsid w:val="006E78A8"/>
    <w:rsid w:val="006E7B19"/>
    <w:rsid w:val="006F280E"/>
    <w:rsid w:val="00702689"/>
    <w:rsid w:val="007132C3"/>
    <w:rsid w:val="00726D6A"/>
    <w:rsid w:val="00735878"/>
    <w:rsid w:val="0074788B"/>
    <w:rsid w:val="00747F5B"/>
    <w:rsid w:val="00763306"/>
    <w:rsid w:val="00774C88"/>
    <w:rsid w:val="00792A2E"/>
    <w:rsid w:val="007A00C9"/>
    <w:rsid w:val="007A7A2F"/>
    <w:rsid w:val="007C54F3"/>
    <w:rsid w:val="007E6124"/>
    <w:rsid w:val="007F7012"/>
    <w:rsid w:val="008043E0"/>
    <w:rsid w:val="00807494"/>
    <w:rsid w:val="008129E1"/>
    <w:rsid w:val="00825AF3"/>
    <w:rsid w:val="00834105"/>
    <w:rsid w:val="00835CA7"/>
    <w:rsid w:val="00841FC3"/>
    <w:rsid w:val="00845F4C"/>
    <w:rsid w:val="008502DF"/>
    <w:rsid w:val="008B7586"/>
    <w:rsid w:val="008C30FE"/>
    <w:rsid w:val="008E08E4"/>
    <w:rsid w:val="008F1808"/>
    <w:rsid w:val="009159FA"/>
    <w:rsid w:val="00925A0E"/>
    <w:rsid w:val="00930822"/>
    <w:rsid w:val="00952D32"/>
    <w:rsid w:val="00973AB2"/>
    <w:rsid w:val="009744F7"/>
    <w:rsid w:val="009972B9"/>
    <w:rsid w:val="009A2CAB"/>
    <w:rsid w:val="009A6274"/>
    <w:rsid w:val="009B5DB3"/>
    <w:rsid w:val="00A27F98"/>
    <w:rsid w:val="00A3394D"/>
    <w:rsid w:val="00A51DB6"/>
    <w:rsid w:val="00A75082"/>
    <w:rsid w:val="00A80265"/>
    <w:rsid w:val="00A92472"/>
    <w:rsid w:val="00AA2534"/>
    <w:rsid w:val="00AB7705"/>
    <w:rsid w:val="00AE4001"/>
    <w:rsid w:val="00AE4143"/>
    <w:rsid w:val="00B03150"/>
    <w:rsid w:val="00B209D2"/>
    <w:rsid w:val="00B5420B"/>
    <w:rsid w:val="00B559A5"/>
    <w:rsid w:val="00B57A05"/>
    <w:rsid w:val="00B57FD0"/>
    <w:rsid w:val="00B86888"/>
    <w:rsid w:val="00BA49B4"/>
    <w:rsid w:val="00BA6A02"/>
    <w:rsid w:val="00BE3F98"/>
    <w:rsid w:val="00BE7D11"/>
    <w:rsid w:val="00C00176"/>
    <w:rsid w:val="00C35BA7"/>
    <w:rsid w:val="00C43A01"/>
    <w:rsid w:val="00C6673F"/>
    <w:rsid w:val="00C978CE"/>
    <w:rsid w:val="00CA5423"/>
    <w:rsid w:val="00CA5523"/>
    <w:rsid w:val="00CB08E4"/>
    <w:rsid w:val="00CB6257"/>
    <w:rsid w:val="00CF245F"/>
    <w:rsid w:val="00CF5EE1"/>
    <w:rsid w:val="00D00DFF"/>
    <w:rsid w:val="00D00F0C"/>
    <w:rsid w:val="00D1289D"/>
    <w:rsid w:val="00D163FB"/>
    <w:rsid w:val="00D21364"/>
    <w:rsid w:val="00D2739D"/>
    <w:rsid w:val="00D305E0"/>
    <w:rsid w:val="00D3171A"/>
    <w:rsid w:val="00D405E6"/>
    <w:rsid w:val="00D63ECB"/>
    <w:rsid w:val="00D87415"/>
    <w:rsid w:val="00DA5449"/>
    <w:rsid w:val="00DB22B9"/>
    <w:rsid w:val="00DB2477"/>
    <w:rsid w:val="00DC5582"/>
    <w:rsid w:val="00DC70E7"/>
    <w:rsid w:val="00DD3268"/>
    <w:rsid w:val="00E04181"/>
    <w:rsid w:val="00E13E00"/>
    <w:rsid w:val="00E14760"/>
    <w:rsid w:val="00E31E25"/>
    <w:rsid w:val="00E83A88"/>
    <w:rsid w:val="00E9412B"/>
    <w:rsid w:val="00EA114C"/>
    <w:rsid w:val="00ED6EEC"/>
    <w:rsid w:val="00EE564B"/>
    <w:rsid w:val="00EF2EB6"/>
    <w:rsid w:val="00F179D1"/>
    <w:rsid w:val="00F25F90"/>
    <w:rsid w:val="00F46DDC"/>
    <w:rsid w:val="00F53DDB"/>
    <w:rsid w:val="00F5620B"/>
    <w:rsid w:val="00F76A43"/>
    <w:rsid w:val="00F9762D"/>
    <w:rsid w:val="00F97753"/>
    <w:rsid w:val="00FA34DE"/>
    <w:rsid w:val="00FB6650"/>
    <w:rsid w:val="00FC3B51"/>
    <w:rsid w:val="00FC775A"/>
    <w:rsid w:val="00FE46E4"/>
    <w:rsid w:val="00FE7E89"/>
    <w:rsid w:val="00FF1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43"/>
    <w:pPr>
      <w:spacing w:line="240" w:lineRule="auto"/>
    </w:pPr>
    <w:rPr>
      <w:rFonts w:ascii="Arial Narrow" w:hAnsi="Arial Narrow"/>
      <w:color w:val="343333"/>
      <w:sz w:val="24"/>
    </w:rPr>
  </w:style>
  <w:style w:type="paragraph" w:styleId="Heading1">
    <w:name w:val="heading 1"/>
    <w:basedOn w:val="Normal"/>
    <w:next w:val="BodyText"/>
    <w:link w:val="Heading1Char"/>
    <w:qFormat/>
    <w:rsid w:val="00A80265"/>
    <w:pPr>
      <w:spacing w:after="80"/>
      <w:outlineLvl w:val="0"/>
    </w:pPr>
    <w:rPr>
      <w:color w:val="006EB2"/>
      <w:sz w:val="36"/>
    </w:rPr>
  </w:style>
  <w:style w:type="paragraph" w:styleId="Heading2">
    <w:name w:val="heading 2"/>
    <w:next w:val="BodyText"/>
    <w:link w:val="Heading2Char"/>
    <w:unhideWhenUsed/>
    <w:qFormat/>
    <w:rsid w:val="006E78A8"/>
    <w:pPr>
      <w:spacing w:before="240" w:after="120"/>
      <w:outlineLvl w:val="1"/>
    </w:pPr>
    <w:rPr>
      <w:rFonts w:ascii="Arial Narrow" w:hAnsi="Arial Narrow"/>
      <w:b/>
      <w:color w:val="548DD4" w:themeColor="text2" w:themeTint="99"/>
      <w:sz w:val="28"/>
    </w:rPr>
  </w:style>
  <w:style w:type="paragraph" w:styleId="Heading3">
    <w:name w:val="heading 3"/>
    <w:basedOn w:val="Normal"/>
    <w:next w:val="BodyText"/>
    <w:link w:val="Heading3Char"/>
    <w:unhideWhenUsed/>
    <w:qFormat/>
    <w:rsid w:val="00FB6650"/>
    <w:pPr>
      <w:keepNext/>
      <w:keepLines/>
      <w:numPr>
        <w:ilvl w:val="2"/>
        <w:numId w:val="1"/>
      </w:numPr>
      <w:tabs>
        <w:tab w:val="left" w:pos="720"/>
      </w:tabs>
      <w:spacing w:before="360"/>
      <w:outlineLvl w:val="2"/>
    </w:pPr>
    <w:rPr>
      <w:rFonts w:ascii="Arial" w:eastAsiaTheme="majorEastAsia" w:hAnsi="Arial" w:cs="Arial"/>
      <w:bCs/>
      <w:color w:val="03426D"/>
      <w:szCs w:val="28"/>
    </w:rPr>
  </w:style>
  <w:style w:type="paragraph" w:styleId="Heading4">
    <w:name w:val="heading 4"/>
    <w:basedOn w:val="Normal"/>
    <w:next w:val="BodyText"/>
    <w:link w:val="Heading4Char"/>
    <w:unhideWhenUsed/>
    <w:qFormat/>
    <w:rsid w:val="00FB6650"/>
    <w:pPr>
      <w:keepNext/>
      <w:numPr>
        <w:ilvl w:val="3"/>
        <w:numId w:val="1"/>
      </w:numPr>
      <w:spacing w:before="360"/>
      <w:outlineLvl w:val="3"/>
    </w:pPr>
    <w:rPr>
      <w:rFonts w:ascii="Arial" w:eastAsiaTheme="majorEastAsia" w:hAnsi="Arial" w:cs="Arial"/>
      <w:b/>
      <w:bCs/>
      <w:iCs/>
      <w:color w:val="056DB1"/>
      <w:szCs w:val="24"/>
    </w:rPr>
  </w:style>
  <w:style w:type="paragraph" w:styleId="Heading5">
    <w:name w:val="heading 5"/>
    <w:basedOn w:val="Normal"/>
    <w:next w:val="BodyText"/>
    <w:link w:val="Heading5Char"/>
    <w:unhideWhenUsed/>
    <w:qFormat/>
    <w:rsid w:val="00FB6650"/>
    <w:pPr>
      <w:keepNext/>
      <w:keepLines/>
      <w:numPr>
        <w:ilvl w:val="4"/>
        <w:numId w:val="1"/>
      </w:numPr>
      <w:spacing w:before="240" w:line="220" w:lineRule="exact"/>
      <w:ind w:left="1094" w:hanging="1094"/>
      <w:outlineLvl w:val="4"/>
    </w:pPr>
    <w:rPr>
      <w:rFonts w:ascii="Arial" w:eastAsiaTheme="majorEastAsia" w:hAnsi="Arial" w:cstheme="majorBidi"/>
      <w:b/>
      <w:color w:val="03426D"/>
      <w:sz w:val="20"/>
      <w:szCs w:val="20"/>
    </w:rPr>
  </w:style>
  <w:style w:type="paragraph" w:styleId="Heading6">
    <w:name w:val="heading 6"/>
    <w:basedOn w:val="Normal"/>
    <w:next w:val="Normal"/>
    <w:link w:val="Heading6Char"/>
    <w:unhideWhenUsed/>
    <w:qFormat/>
    <w:rsid w:val="00FB6650"/>
    <w:pPr>
      <w:keepNext/>
      <w:keepLines/>
      <w:numPr>
        <w:ilvl w:val="5"/>
        <w:numId w:val="1"/>
      </w:numPr>
      <w:spacing w:before="200"/>
      <w:outlineLvl w:val="5"/>
    </w:pPr>
    <w:rPr>
      <w:rFonts w:ascii="Arial" w:eastAsiaTheme="majorEastAsia" w:hAnsi="Arial" w:cstheme="majorBidi"/>
      <w:b/>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FB6650"/>
    <w:pPr>
      <w:keepNext/>
      <w:keepLines/>
      <w:numPr>
        <w:ilvl w:val="6"/>
        <w:numId w:val="1"/>
      </w:numPr>
      <w:spacing w:before="200"/>
      <w:outlineLvl w:val="6"/>
    </w:pPr>
    <w:rPr>
      <w:rFonts w:ascii="Arial" w:eastAsiaTheme="majorEastAsia" w:hAnsi="Arial"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FB6650"/>
    <w:pPr>
      <w:keepNext/>
      <w:keepLines/>
      <w:numPr>
        <w:ilvl w:val="7"/>
        <w:numId w:val="1"/>
      </w:numPr>
      <w:spacing w:before="200"/>
      <w:outlineLvl w:val="7"/>
    </w:pPr>
    <w:rPr>
      <w:rFonts w:ascii="Arial" w:eastAsiaTheme="majorEastAsia" w:hAnsi="Arial" w:cstheme="majorBidi"/>
      <w:color w:val="404040" w:themeColor="text1" w:themeTint="BF"/>
      <w:sz w:val="18"/>
      <w:szCs w:val="20"/>
    </w:rPr>
  </w:style>
  <w:style w:type="paragraph" w:styleId="Heading9">
    <w:name w:val="heading 9"/>
    <w:basedOn w:val="Normal"/>
    <w:next w:val="Normal"/>
    <w:link w:val="Heading9Char"/>
    <w:uiPriority w:val="9"/>
    <w:semiHidden/>
    <w:unhideWhenUsed/>
    <w:qFormat/>
    <w:rsid w:val="00FB665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6F"/>
    <w:pPr>
      <w:tabs>
        <w:tab w:val="center" w:pos="4680"/>
        <w:tab w:val="right" w:pos="9360"/>
      </w:tabs>
    </w:pPr>
  </w:style>
  <w:style w:type="character" w:customStyle="1" w:styleId="HeaderChar">
    <w:name w:val="Header Char"/>
    <w:basedOn w:val="DefaultParagraphFont"/>
    <w:link w:val="Header"/>
    <w:uiPriority w:val="99"/>
    <w:rsid w:val="001C6F6F"/>
    <w:rPr>
      <w:rFonts w:ascii="Times New Roman" w:hAnsi="Times New Roman"/>
    </w:rPr>
  </w:style>
  <w:style w:type="paragraph" w:styleId="Footer">
    <w:name w:val="footer"/>
    <w:basedOn w:val="Normal"/>
    <w:link w:val="FooterChar"/>
    <w:uiPriority w:val="99"/>
    <w:unhideWhenUsed/>
    <w:rsid w:val="001C6F6F"/>
    <w:pPr>
      <w:tabs>
        <w:tab w:val="center" w:pos="4680"/>
        <w:tab w:val="right" w:pos="9360"/>
      </w:tabs>
    </w:pPr>
  </w:style>
  <w:style w:type="character" w:customStyle="1" w:styleId="FooterChar">
    <w:name w:val="Footer Char"/>
    <w:basedOn w:val="DefaultParagraphFont"/>
    <w:link w:val="Footer"/>
    <w:uiPriority w:val="99"/>
    <w:rsid w:val="001C6F6F"/>
    <w:rPr>
      <w:rFonts w:ascii="Times New Roman" w:hAnsi="Times New Roman"/>
    </w:rPr>
  </w:style>
  <w:style w:type="paragraph" w:styleId="BalloonText">
    <w:name w:val="Balloon Text"/>
    <w:basedOn w:val="Normal"/>
    <w:link w:val="BalloonTextChar"/>
    <w:uiPriority w:val="99"/>
    <w:semiHidden/>
    <w:unhideWhenUsed/>
    <w:rsid w:val="001C6F6F"/>
    <w:rPr>
      <w:rFonts w:ascii="Tahoma" w:hAnsi="Tahoma" w:cs="Tahoma"/>
      <w:sz w:val="16"/>
      <w:szCs w:val="16"/>
    </w:rPr>
  </w:style>
  <w:style w:type="character" w:customStyle="1" w:styleId="BalloonTextChar">
    <w:name w:val="Balloon Text Char"/>
    <w:basedOn w:val="DefaultParagraphFont"/>
    <w:link w:val="BalloonText"/>
    <w:uiPriority w:val="99"/>
    <w:semiHidden/>
    <w:rsid w:val="001C6F6F"/>
    <w:rPr>
      <w:rFonts w:ascii="Tahoma" w:hAnsi="Tahoma" w:cs="Tahoma"/>
      <w:sz w:val="16"/>
      <w:szCs w:val="16"/>
    </w:rPr>
  </w:style>
  <w:style w:type="character" w:styleId="PageNumber">
    <w:name w:val="page number"/>
    <w:basedOn w:val="DefaultParagraphFont"/>
    <w:rsid w:val="001C6F6F"/>
  </w:style>
  <w:style w:type="character" w:customStyle="1" w:styleId="Heading1Char">
    <w:name w:val="Heading 1 Char"/>
    <w:basedOn w:val="DefaultParagraphFont"/>
    <w:link w:val="Heading1"/>
    <w:rsid w:val="00A80265"/>
    <w:rPr>
      <w:rFonts w:ascii="Arial Narrow" w:hAnsi="Arial Narrow"/>
      <w:color w:val="006EB2"/>
      <w:sz w:val="36"/>
    </w:rPr>
  </w:style>
  <w:style w:type="character" w:customStyle="1" w:styleId="Heading2Char">
    <w:name w:val="Heading 2 Char"/>
    <w:basedOn w:val="DefaultParagraphFont"/>
    <w:link w:val="Heading2"/>
    <w:rsid w:val="006E78A8"/>
    <w:rPr>
      <w:rFonts w:ascii="Arial Narrow" w:hAnsi="Arial Narrow"/>
      <w:b/>
      <w:color w:val="548DD4" w:themeColor="text2" w:themeTint="99"/>
      <w:sz w:val="28"/>
    </w:rPr>
  </w:style>
  <w:style w:type="character" w:customStyle="1" w:styleId="Heading3Char">
    <w:name w:val="Heading 3 Char"/>
    <w:basedOn w:val="DefaultParagraphFont"/>
    <w:link w:val="Heading3"/>
    <w:rsid w:val="00FB6650"/>
    <w:rPr>
      <w:rFonts w:ascii="Arial" w:eastAsiaTheme="majorEastAsia" w:hAnsi="Arial" w:cs="Arial"/>
      <w:bCs/>
      <w:color w:val="03426D"/>
      <w:sz w:val="24"/>
      <w:szCs w:val="28"/>
    </w:rPr>
  </w:style>
  <w:style w:type="character" w:customStyle="1" w:styleId="Heading4Char">
    <w:name w:val="Heading 4 Char"/>
    <w:basedOn w:val="DefaultParagraphFont"/>
    <w:link w:val="Heading4"/>
    <w:rsid w:val="00FB6650"/>
    <w:rPr>
      <w:rFonts w:ascii="Arial" w:eastAsiaTheme="majorEastAsia" w:hAnsi="Arial" w:cs="Arial"/>
      <w:b/>
      <w:bCs/>
      <w:iCs/>
      <w:color w:val="056DB1"/>
      <w:szCs w:val="24"/>
    </w:rPr>
  </w:style>
  <w:style w:type="character" w:customStyle="1" w:styleId="Heading5Char">
    <w:name w:val="Heading 5 Char"/>
    <w:basedOn w:val="DefaultParagraphFont"/>
    <w:link w:val="Heading5"/>
    <w:rsid w:val="00FB6650"/>
    <w:rPr>
      <w:rFonts w:ascii="Arial" w:eastAsiaTheme="majorEastAsia" w:hAnsi="Arial" w:cstheme="majorBidi"/>
      <w:b/>
      <w:color w:val="03426D"/>
      <w:sz w:val="20"/>
      <w:szCs w:val="20"/>
    </w:rPr>
  </w:style>
  <w:style w:type="character" w:customStyle="1" w:styleId="Heading6Char">
    <w:name w:val="Heading 6 Char"/>
    <w:basedOn w:val="DefaultParagraphFont"/>
    <w:link w:val="Heading6"/>
    <w:rsid w:val="00FB6650"/>
    <w:rPr>
      <w:rFonts w:ascii="Arial" w:eastAsiaTheme="majorEastAsia" w:hAnsi="Arial" w:cstheme="majorBidi"/>
      <w:b/>
      <w:i/>
      <w:iCs/>
      <w:color w:val="243F60" w:themeColor="accent1" w:themeShade="7F"/>
      <w:sz w:val="20"/>
      <w:szCs w:val="20"/>
    </w:rPr>
  </w:style>
  <w:style w:type="character" w:customStyle="1" w:styleId="Heading7Char">
    <w:name w:val="Heading 7 Char"/>
    <w:basedOn w:val="DefaultParagraphFont"/>
    <w:link w:val="Heading7"/>
    <w:uiPriority w:val="9"/>
    <w:semiHidden/>
    <w:rsid w:val="00FB6650"/>
    <w:rPr>
      <w:rFonts w:ascii="Arial" w:eastAsiaTheme="majorEastAsia" w:hAnsi="Arial"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FB6650"/>
    <w:rPr>
      <w:rFonts w:ascii="Arial" w:eastAsiaTheme="majorEastAsia" w:hAnsi="Arial" w:cstheme="majorBidi"/>
      <w:color w:val="404040" w:themeColor="text1" w:themeTint="BF"/>
      <w:sz w:val="18"/>
      <w:szCs w:val="20"/>
    </w:rPr>
  </w:style>
  <w:style w:type="character" w:customStyle="1" w:styleId="Heading9Char">
    <w:name w:val="Heading 9 Char"/>
    <w:basedOn w:val="DefaultParagraphFont"/>
    <w:link w:val="Heading9"/>
    <w:uiPriority w:val="9"/>
    <w:semiHidden/>
    <w:rsid w:val="00FB6650"/>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unhideWhenUsed/>
    <w:rsid w:val="00FB6650"/>
    <w:pPr>
      <w:spacing w:after="120"/>
    </w:pPr>
  </w:style>
  <w:style w:type="character" w:customStyle="1" w:styleId="BodyTextChar">
    <w:name w:val="Body Text Char"/>
    <w:basedOn w:val="DefaultParagraphFont"/>
    <w:link w:val="BodyText"/>
    <w:uiPriority w:val="99"/>
    <w:rsid w:val="00FB6650"/>
    <w:rPr>
      <w:rFonts w:ascii="Times New Roman" w:hAnsi="Times New Roman"/>
    </w:rPr>
  </w:style>
  <w:style w:type="paragraph" w:styleId="Title">
    <w:name w:val="Title"/>
    <w:basedOn w:val="Normal"/>
    <w:next w:val="Normal"/>
    <w:link w:val="TitleChar"/>
    <w:uiPriority w:val="10"/>
    <w:qFormat/>
    <w:rsid w:val="006B2D43"/>
    <w:pPr>
      <w:keepNext/>
      <w:pBdr>
        <w:bottom w:val="single" w:sz="4" w:space="1" w:color="FFC425"/>
      </w:pBdr>
      <w:spacing w:after="600"/>
      <w:jc w:val="center"/>
      <w:outlineLvl w:val="0"/>
    </w:pPr>
    <w:rPr>
      <w:rFonts w:ascii="Arial" w:eastAsiaTheme="majorEastAsia" w:hAnsi="Arial" w:cs="Arial"/>
      <w:b/>
      <w:bCs/>
      <w:color w:val="03426D"/>
      <w:sz w:val="40"/>
      <w:szCs w:val="40"/>
    </w:rPr>
  </w:style>
  <w:style w:type="character" w:customStyle="1" w:styleId="TitleChar">
    <w:name w:val="Title Char"/>
    <w:basedOn w:val="DefaultParagraphFont"/>
    <w:link w:val="Title"/>
    <w:uiPriority w:val="10"/>
    <w:rsid w:val="006B2D43"/>
    <w:rPr>
      <w:rFonts w:ascii="Arial" w:eastAsiaTheme="majorEastAsia" w:hAnsi="Arial" w:cs="Arial"/>
      <w:b/>
      <w:bCs/>
      <w:color w:val="03426D"/>
      <w:sz w:val="40"/>
      <w:szCs w:val="40"/>
    </w:rPr>
  </w:style>
  <w:style w:type="paragraph" w:customStyle="1" w:styleId="FactSheet">
    <w:name w:val="Fact Sheet"/>
    <w:basedOn w:val="Normal"/>
    <w:link w:val="FactSheetChar"/>
    <w:qFormat/>
    <w:rsid w:val="0007231F"/>
    <w:pPr>
      <w:spacing w:after="0"/>
      <w:jc w:val="right"/>
    </w:pPr>
    <w:rPr>
      <w:rFonts w:ascii="Arial" w:hAnsi="Arial" w:cs="Arial"/>
      <w:b/>
      <w:color w:val="006EB2"/>
      <w:sz w:val="44"/>
    </w:rPr>
  </w:style>
  <w:style w:type="character" w:customStyle="1" w:styleId="FactSheetChar">
    <w:name w:val="Fact Sheet Char"/>
    <w:basedOn w:val="DefaultParagraphFont"/>
    <w:link w:val="FactSheet"/>
    <w:rsid w:val="0007231F"/>
    <w:rPr>
      <w:rFonts w:ascii="Arial" w:hAnsi="Arial" w:cs="Arial"/>
      <w:b/>
      <w:color w:val="006EB2"/>
      <w:sz w:val="44"/>
    </w:rPr>
  </w:style>
  <w:style w:type="paragraph" w:customStyle="1" w:styleId="DateHeader">
    <w:name w:val="Date Header"/>
    <w:basedOn w:val="Normal"/>
    <w:link w:val="DateHeaderChar"/>
    <w:qFormat/>
    <w:rsid w:val="0007231F"/>
    <w:pPr>
      <w:spacing w:after="0"/>
      <w:jc w:val="right"/>
    </w:pPr>
    <w:rPr>
      <w:rFonts w:ascii="Arial" w:hAnsi="Arial" w:cs="Arial"/>
      <w:b/>
      <w:color w:val="548DD4" w:themeColor="text2" w:themeTint="99"/>
      <w:sz w:val="26"/>
      <w:szCs w:val="26"/>
    </w:rPr>
  </w:style>
  <w:style w:type="character" w:customStyle="1" w:styleId="DateHeaderChar">
    <w:name w:val="Date Header Char"/>
    <w:basedOn w:val="DefaultParagraphFont"/>
    <w:link w:val="DateHeader"/>
    <w:rsid w:val="0007231F"/>
    <w:rPr>
      <w:rFonts w:ascii="Arial" w:hAnsi="Arial" w:cs="Arial"/>
      <w:b/>
      <w:color w:val="548DD4" w:themeColor="text2" w:themeTint="99"/>
      <w:sz w:val="26"/>
      <w:szCs w:val="26"/>
    </w:rPr>
  </w:style>
  <w:style w:type="paragraph" w:customStyle="1" w:styleId="BasicParagraph">
    <w:name w:val="[Basic Paragraph]"/>
    <w:basedOn w:val="Normal"/>
    <w:link w:val="BasicParagraphChar"/>
    <w:uiPriority w:val="99"/>
    <w:rsid w:val="007A00C9"/>
    <w:pPr>
      <w:autoSpaceDE w:val="0"/>
      <w:autoSpaceDN w:val="0"/>
      <w:adjustRightInd w:val="0"/>
      <w:spacing w:after="0" w:line="288" w:lineRule="auto"/>
      <w:textAlignment w:val="center"/>
    </w:pPr>
    <w:rPr>
      <w:rFonts w:ascii="Minion Pro" w:hAnsi="Minion Pro" w:cs="Minion Pro"/>
      <w:color w:val="000000"/>
      <w:szCs w:val="24"/>
    </w:rPr>
  </w:style>
  <w:style w:type="paragraph" w:customStyle="1" w:styleId="clipboardtext">
    <w:name w:val="clipboard text"/>
    <w:basedOn w:val="Normal"/>
    <w:uiPriority w:val="99"/>
    <w:rsid w:val="007A00C9"/>
    <w:pPr>
      <w:suppressAutoHyphens/>
      <w:autoSpaceDE w:val="0"/>
      <w:autoSpaceDN w:val="0"/>
      <w:adjustRightInd w:val="0"/>
      <w:spacing w:after="0" w:line="288" w:lineRule="auto"/>
      <w:ind w:left="260"/>
      <w:textAlignment w:val="center"/>
    </w:pPr>
    <w:rPr>
      <w:rFonts w:ascii="Trade Gothic LT Std" w:hAnsi="Trade Gothic LT Std" w:cs="Trade Gothic LT Std"/>
      <w:color w:val="333333"/>
      <w:sz w:val="22"/>
    </w:rPr>
  </w:style>
  <w:style w:type="paragraph" w:customStyle="1" w:styleId="Bulletsquare">
    <w:name w:val="Bullet square"/>
    <w:basedOn w:val="BasicParagraph"/>
    <w:link w:val="BulletsquareChar"/>
    <w:qFormat/>
    <w:rsid w:val="007A00C9"/>
    <w:pPr>
      <w:numPr>
        <w:numId w:val="2"/>
      </w:numPr>
      <w:suppressAutoHyphens/>
      <w:spacing w:before="270"/>
    </w:pPr>
    <w:rPr>
      <w:rFonts w:ascii="Arial Narrow" w:hAnsi="Arial Narrow" w:cs="Trade Gothic LT Std"/>
      <w:b/>
      <w:bCs/>
      <w:color w:val="006EB2"/>
      <w:sz w:val="28"/>
    </w:rPr>
  </w:style>
  <w:style w:type="paragraph" w:customStyle="1" w:styleId="Bullettext">
    <w:name w:val="Bullet text"/>
    <w:basedOn w:val="Normal"/>
    <w:link w:val="BullettextChar"/>
    <w:qFormat/>
    <w:rsid w:val="006B2D43"/>
    <w:pPr>
      <w:numPr>
        <w:numId w:val="6"/>
      </w:numPr>
      <w:ind w:left="270" w:hanging="270"/>
    </w:pPr>
    <w:rPr>
      <w:szCs w:val="23"/>
    </w:rPr>
  </w:style>
  <w:style w:type="character" w:customStyle="1" w:styleId="BasicParagraphChar">
    <w:name w:val="[Basic Paragraph] Char"/>
    <w:basedOn w:val="DefaultParagraphFont"/>
    <w:link w:val="BasicParagraph"/>
    <w:uiPriority w:val="99"/>
    <w:rsid w:val="007A00C9"/>
    <w:rPr>
      <w:rFonts w:ascii="Minion Pro" w:hAnsi="Minion Pro" w:cs="Minion Pro"/>
      <w:color w:val="000000"/>
      <w:sz w:val="24"/>
      <w:szCs w:val="24"/>
    </w:rPr>
  </w:style>
  <w:style w:type="character" w:customStyle="1" w:styleId="BulletsquareChar">
    <w:name w:val="Bullet square Char"/>
    <w:basedOn w:val="BasicParagraphChar"/>
    <w:link w:val="Bulletsquare"/>
    <w:rsid w:val="007A00C9"/>
    <w:rPr>
      <w:rFonts w:ascii="Minion Pro" w:hAnsi="Minion Pro" w:cs="Minion Pro"/>
      <w:color w:val="000000"/>
      <w:sz w:val="24"/>
      <w:szCs w:val="24"/>
    </w:rPr>
  </w:style>
  <w:style w:type="character" w:customStyle="1" w:styleId="BullettextChar">
    <w:name w:val="Bullet text Char"/>
    <w:basedOn w:val="DefaultParagraphFont"/>
    <w:link w:val="Bullettext"/>
    <w:rsid w:val="006B2D43"/>
    <w:rPr>
      <w:rFonts w:ascii="Arial Narrow" w:hAnsi="Arial Narrow"/>
      <w:color w:val="343333"/>
      <w:sz w:val="23"/>
      <w:szCs w:val="23"/>
    </w:rPr>
  </w:style>
  <w:style w:type="paragraph" w:styleId="NoSpacing">
    <w:name w:val="No Spacing"/>
    <w:uiPriority w:val="1"/>
    <w:qFormat/>
    <w:rsid w:val="00A92472"/>
    <w:pPr>
      <w:spacing w:after="0" w:line="240" w:lineRule="auto"/>
    </w:pPr>
    <w:rPr>
      <w:rFonts w:ascii="Calibri" w:eastAsia="Calibri" w:hAnsi="Calibri" w:cs="Arial"/>
      <w:lang w:bidi="he-IL"/>
    </w:rPr>
  </w:style>
  <w:style w:type="paragraph" w:customStyle="1" w:styleId="Default">
    <w:name w:val="Default"/>
    <w:rsid w:val="00A92472"/>
    <w:pPr>
      <w:autoSpaceDE w:val="0"/>
      <w:autoSpaceDN w:val="0"/>
      <w:adjustRightInd w:val="0"/>
      <w:spacing w:after="0" w:line="240" w:lineRule="auto"/>
    </w:pPr>
    <w:rPr>
      <w:rFonts w:ascii="Helvetica Neue LT Std" w:eastAsia="Calibri" w:hAnsi="Helvetica Neue LT Std" w:cs="Helvetica Neue LT Std"/>
      <w:color w:val="000000"/>
      <w:sz w:val="24"/>
      <w:szCs w:val="24"/>
      <w:lang w:bidi="he-IL"/>
    </w:rPr>
  </w:style>
  <w:style w:type="character" w:customStyle="1" w:styleId="A3">
    <w:name w:val="A3"/>
    <w:uiPriority w:val="99"/>
    <w:rsid w:val="00A92472"/>
    <w:rPr>
      <w:rFonts w:cs="Helvetica Neue LT Std"/>
      <w:color w:val="000000"/>
    </w:rPr>
  </w:style>
  <w:style w:type="paragraph" w:styleId="ListParagraph">
    <w:name w:val="List Paragraph"/>
    <w:basedOn w:val="Normal"/>
    <w:uiPriority w:val="34"/>
    <w:qFormat/>
    <w:rsid w:val="00A92472"/>
    <w:pPr>
      <w:ind w:left="720"/>
      <w:contextualSpacing/>
    </w:pPr>
  </w:style>
  <w:style w:type="table" w:styleId="TableGrid">
    <w:name w:val="Table Grid"/>
    <w:basedOn w:val="TableNormal"/>
    <w:uiPriority w:val="59"/>
    <w:rsid w:val="00A92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4D7356"/>
    <w:pPr>
      <w:spacing w:after="0"/>
    </w:pPr>
    <w:rPr>
      <w:i/>
      <w:iCs/>
      <w:color w:val="548DD4" w:themeColor="text2" w:themeTint="99"/>
      <w:sz w:val="28"/>
    </w:rPr>
  </w:style>
  <w:style w:type="character" w:customStyle="1" w:styleId="QuoteChar">
    <w:name w:val="Quote Char"/>
    <w:basedOn w:val="DefaultParagraphFont"/>
    <w:link w:val="Quote"/>
    <w:uiPriority w:val="29"/>
    <w:rsid w:val="004D7356"/>
    <w:rPr>
      <w:rFonts w:ascii="Arial Narrow" w:hAnsi="Arial Narrow"/>
      <w:i/>
      <w:iCs/>
      <w:color w:val="548DD4" w:themeColor="text2" w:themeTint="99"/>
      <w:sz w:val="28"/>
    </w:rPr>
  </w:style>
  <w:style w:type="character" w:styleId="CommentReference">
    <w:name w:val="annotation reference"/>
    <w:basedOn w:val="DefaultParagraphFont"/>
    <w:uiPriority w:val="99"/>
    <w:semiHidden/>
    <w:unhideWhenUsed/>
    <w:rsid w:val="008043E0"/>
    <w:rPr>
      <w:sz w:val="16"/>
      <w:szCs w:val="16"/>
    </w:rPr>
  </w:style>
  <w:style w:type="paragraph" w:styleId="CommentText">
    <w:name w:val="annotation text"/>
    <w:basedOn w:val="Normal"/>
    <w:link w:val="CommentTextChar"/>
    <w:uiPriority w:val="99"/>
    <w:semiHidden/>
    <w:unhideWhenUsed/>
    <w:rsid w:val="008043E0"/>
    <w:rPr>
      <w:sz w:val="20"/>
      <w:szCs w:val="20"/>
    </w:rPr>
  </w:style>
  <w:style w:type="character" w:customStyle="1" w:styleId="CommentTextChar">
    <w:name w:val="Comment Text Char"/>
    <w:basedOn w:val="DefaultParagraphFont"/>
    <w:link w:val="CommentText"/>
    <w:uiPriority w:val="99"/>
    <w:semiHidden/>
    <w:rsid w:val="008043E0"/>
    <w:rPr>
      <w:rFonts w:ascii="Arial Narrow" w:hAnsi="Arial Narrow"/>
      <w:color w:val="343333"/>
      <w:sz w:val="20"/>
      <w:szCs w:val="20"/>
    </w:rPr>
  </w:style>
  <w:style w:type="paragraph" w:styleId="CommentSubject">
    <w:name w:val="annotation subject"/>
    <w:basedOn w:val="CommentText"/>
    <w:next w:val="CommentText"/>
    <w:link w:val="CommentSubjectChar"/>
    <w:uiPriority w:val="99"/>
    <w:semiHidden/>
    <w:unhideWhenUsed/>
    <w:rsid w:val="008043E0"/>
    <w:rPr>
      <w:b/>
      <w:bCs/>
    </w:rPr>
  </w:style>
  <w:style w:type="character" w:customStyle="1" w:styleId="CommentSubjectChar">
    <w:name w:val="Comment Subject Char"/>
    <w:basedOn w:val="CommentTextChar"/>
    <w:link w:val="CommentSubject"/>
    <w:uiPriority w:val="99"/>
    <w:semiHidden/>
    <w:rsid w:val="008043E0"/>
    <w:rPr>
      <w:rFonts w:ascii="Arial Narrow" w:hAnsi="Arial Narrow"/>
      <w:b/>
      <w:bCs/>
      <w:color w:val="343333"/>
      <w:sz w:val="20"/>
      <w:szCs w:val="20"/>
    </w:rPr>
  </w:style>
  <w:style w:type="character" w:styleId="Hyperlink">
    <w:name w:val="Hyperlink"/>
    <w:basedOn w:val="DefaultParagraphFont"/>
    <w:uiPriority w:val="99"/>
    <w:unhideWhenUsed/>
    <w:rsid w:val="000C7C1B"/>
    <w:rPr>
      <w:color w:val="0000FF" w:themeColor="hyperlink"/>
      <w:u w:val="single"/>
    </w:rPr>
  </w:style>
  <w:style w:type="paragraph" w:customStyle="1" w:styleId="BodyTextbox">
    <w:name w:val="Body Text box"/>
    <w:basedOn w:val="Normal"/>
    <w:qFormat/>
    <w:rsid w:val="00424E2A"/>
    <w:pPr>
      <w:spacing w:after="120"/>
    </w:pPr>
    <w:rPr>
      <w:iCs/>
      <w:color w:val="548DD4"/>
      <w:szCs w:val="24"/>
    </w:rPr>
  </w:style>
  <w:style w:type="paragraph" w:customStyle="1" w:styleId="Bullettextbox">
    <w:name w:val="Bullet text box"/>
    <w:basedOn w:val="ListParagraph"/>
    <w:qFormat/>
    <w:rsid w:val="00424E2A"/>
    <w:pPr>
      <w:numPr>
        <w:numId w:val="15"/>
      </w:numPr>
      <w:spacing w:after="120"/>
      <w:ind w:left="342" w:hanging="342"/>
      <w:contextualSpacing w:val="0"/>
    </w:pPr>
    <w:rPr>
      <w:color w:val="548DD4"/>
      <w:sz w:val="22"/>
    </w:rPr>
  </w:style>
  <w:style w:type="paragraph" w:styleId="Revision">
    <w:name w:val="Revision"/>
    <w:hidden/>
    <w:uiPriority w:val="99"/>
    <w:semiHidden/>
    <w:rsid w:val="00C35BA7"/>
    <w:pPr>
      <w:spacing w:after="0" w:line="240" w:lineRule="auto"/>
    </w:pPr>
    <w:rPr>
      <w:rFonts w:ascii="Arial Narrow" w:hAnsi="Arial Narrow"/>
      <w:color w:val="34333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43"/>
    <w:pPr>
      <w:spacing w:line="240" w:lineRule="auto"/>
    </w:pPr>
    <w:rPr>
      <w:rFonts w:ascii="Arial Narrow" w:hAnsi="Arial Narrow"/>
      <w:color w:val="343333"/>
      <w:sz w:val="24"/>
    </w:rPr>
  </w:style>
  <w:style w:type="paragraph" w:styleId="Heading1">
    <w:name w:val="heading 1"/>
    <w:basedOn w:val="Normal"/>
    <w:next w:val="BodyText"/>
    <w:link w:val="Heading1Char"/>
    <w:qFormat/>
    <w:rsid w:val="00A80265"/>
    <w:pPr>
      <w:spacing w:after="80"/>
      <w:outlineLvl w:val="0"/>
    </w:pPr>
    <w:rPr>
      <w:color w:val="006EB2"/>
      <w:sz w:val="36"/>
    </w:rPr>
  </w:style>
  <w:style w:type="paragraph" w:styleId="Heading2">
    <w:name w:val="heading 2"/>
    <w:next w:val="BodyText"/>
    <w:link w:val="Heading2Char"/>
    <w:unhideWhenUsed/>
    <w:qFormat/>
    <w:rsid w:val="006E78A8"/>
    <w:pPr>
      <w:spacing w:before="240" w:after="120"/>
      <w:outlineLvl w:val="1"/>
    </w:pPr>
    <w:rPr>
      <w:rFonts w:ascii="Arial Narrow" w:hAnsi="Arial Narrow"/>
      <w:b/>
      <w:color w:val="548DD4" w:themeColor="text2" w:themeTint="99"/>
      <w:sz w:val="28"/>
    </w:rPr>
  </w:style>
  <w:style w:type="paragraph" w:styleId="Heading3">
    <w:name w:val="heading 3"/>
    <w:basedOn w:val="Normal"/>
    <w:next w:val="BodyText"/>
    <w:link w:val="Heading3Char"/>
    <w:unhideWhenUsed/>
    <w:qFormat/>
    <w:rsid w:val="00FB6650"/>
    <w:pPr>
      <w:keepNext/>
      <w:keepLines/>
      <w:numPr>
        <w:ilvl w:val="2"/>
        <w:numId w:val="1"/>
      </w:numPr>
      <w:tabs>
        <w:tab w:val="left" w:pos="720"/>
      </w:tabs>
      <w:spacing w:before="360"/>
      <w:outlineLvl w:val="2"/>
    </w:pPr>
    <w:rPr>
      <w:rFonts w:ascii="Arial" w:eastAsiaTheme="majorEastAsia" w:hAnsi="Arial" w:cs="Arial"/>
      <w:bCs/>
      <w:color w:val="03426D"/>
      <w:szCs w:val="28"/>
    </w:rPr>
  </w:style>
  <w:style w:type="paragraph" w:styleId="Heading4">
    <w:name w:val="heading 4"/>
    <w:basedOn w:val="Normal"/>
    <w:next w:val="BodyText"/>
    <w:link w:val="Heading4Char"/>
    <w:unhideWhenUsed/>
    <w:qFormat/>
    <w:rsid w:val="00FB6650"/>
    <w:pPr>
      <w:keepNext/>
      <w:numPr>
        <w:ilvl w:val="3"/>
        <w:numId w:val="1"/>
      </w:numPr>
      <w:spacing w:before="360"/>
      <w:outlineLvl w:val="3"/>
    </w:pPr>
    <w:rPr>
      <w:rFonts w:ascii="Arial" w:eastAsiaTheme="majorEastAsia" w:hAnsi="Arial" w:cs="Arial"/>
      <w:b/>
      <w:bCs/>
      <w:iCs/>
      <w:color w:val="056DB1"/>
      <w:szCs w:val="24"/>
    </w:rPr>
  </w:style>
  <w:style w:type="paragraph" w:styleId="Heading5">
    <w:name w:val="heading 5"/>
    <w:basedOn w:val="Normal"/>
    <w:next w:val="BodyText"/>
    <w:link w:val="Heading5Char"/>
    <w:unhideWhenUsed/>
    <w:qFormat/>
    <w:rsid w:val="00FB6650"/>
    <w:pPr>
      <w:keepNext/>
      <w:keepLines/>
      <w:numPr>
        <w:ilvl w:val="4"/>
        <w:numId w:val="1"/>
      </w:numPr>
      <w:spacing w:before="240" w:line="220" w:lineRule="exact"/>
      <w:ind w:left="1094" w:hanging="1094"/>
      <w:outlineLvl w:val="4"/>
    </w:pPr>
    <w:rPr>
      <w:rFonts w:ascii="Arial" w:eastAsiaTheme="majorEastAsia" w:hAnsi="Arial" w:cstheme="majorBidi"/>
      <w:b/>
      <w:color w:val="03426D"/>
      <w:sz w:val="20"/>
      <w:szCs w:val="20"/>
    </w:rPr>
  </w:style>
  <w:style w:type="paragraph" w:styleId="Heading6">
    <w:name w:val="heading 6"/>
    <w:basedOn w:val="Normal"/>
    <w:next w:val="Normal"/>
    <w:link w:val="Heading6Char"/>
    <w:unhideWhenUsed/>
    <w:qFormat/>
    <w:rsid w:val="00FB6650"/>
    <w:pPr>
      <w:keepNext/>
      <w:keepLines/>
      <w:numPr>
        <w:ilvl w:val="5"/>
        <w:numId w:val="1"/>
      </w:numPr>
      <w:spacing w:before="200"/>
      <w:outlineLvl w:val="5"/>
    </w:pPr>
    <w:rPr>
      <w:rFonts w:ascii="Arial" w:eastAsiaTheme="majorEastAsia" w:hAnsi="Arial" w:cstheme="majorBidi"/>
      <w:b/>
      <w:i/>
      <w:iCs/>
      <w:color w:val="243F60" w:themeColor="accent1" w:themeShade="7F"/>
      <w:sz w:val="20"/>
      <w:szCs w:val="20"/>
    </w:rPr>
  </w:style>
  <w:style w:type="paragraph" w:styleId="Heading7">
    <w:name w:val="heading 7"/>
    <w:basedOn w:val="Normal"/>
    <w:next w:val="Normal"/>
    <w:link w:val="Heading7Char"/>
    <w:uiPriority w:val="9"/>
    <w:semiHidden/>
    <w:unhideWhenUsed/>
    <w:qFormat/>
    <w:rsid w:val="00FB6650"/>
    <w:pPr>
      <w:keepNext/>
      <w:keepLines/>
      <w:numPr>
        <w:ilvl w:val="6"/>
        <w:numId w:val="1"/>
      </w:numPr>
      <w:spacing w:before="200"/>
      <w:outlineLvl w:val="6"/>
    </w:pPr>
    <w:rPr>
      <w:rFonts w:ascii="Arial" w:eastAsiaTheme="majorEastAsia" w:hAnsi="Arial" w:cstheme="majorBidi"/>
      <w:i/>
      <w:iCs/>
      <w:color w:val="404040" w:themeColor="text1" w:themeTint="BF"/>
      <w:sz w:val="20"/>
      <w:szCs w:val="20"/>
    </w:rPr>
  </w:style>
  <w:style w:type="paragraph" w:styleId="Heading8">
    <w:name w:val="heading 8"/>
    <w:basedOn w:val="Normal"/>
    <w:next w:val="Normal"/>
    <w:link w:val="Heading8Char"/>
    <w:uiPriority w:val="9"/>
    <w:semiHidden/>
    <w:unhideWhenUsed/>
    <w:qFormat/>
    <w:rsid w:val="00FB6650"/>
    <w:pPr>
      <w:keepNext/>
      <w:keepLines/>
      <w:numPr>
        <w:ilvl w:val="7"/>
        <w:numId w:val="1"/>
      </w:numPr>
      <w:spacing w:before="200"/>
      <w:outlineLvl w:val="7"/>
    </w:pPr>
    <w:rPr>
      <w:rFonts w:ascii="Arial" w:eastAsiaTheme="majorEastAsia" w:hAnsi="Arial" w:cstheme="majorBidi"/>
      <w:color w:val="404040" w:themeColor="text1" w:themeTint="BF"/>
      <w:sz w:val="18"/>
      <w:szCs w:val="20"/>
    </w:rPr>
  </w:style>
  <w:style w:type="paragraph" w:styleId="Heading9">
    <w:name w:val="heading 9"/>
    <w:basedOn w:val="Normal"/>
    <w:next w:val="Normal"/>
    <w:link w:val="Heading9Char"/>
    <w:uiPriority w:val="9"/>
    <w:semiHidden/>
    <w:unhideWhenUsed/>
    <w:qFormat/>
    <w:rsid w:val="00FB665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6F"/>
    <w:pPr>
      <w:tabs>
        <w:tab w:val="center" w:pos="4680"/>
        <w:tab w:val="right" w:pos="9360"/>
      </w:tabs>
    </w:pPr>
  </w:style>
  <w:style w:type="character" w:customStyle="1" w:styleId="HeaderChar">
    <w:name w:val="Header Char"/>
    <w:basedOn w:val="DefaultParagraphFont"/>
    <w:link w:val="Header"/>
    <w:uiPriority w:val="99"/>
    <w:rsid w:val="001C6F6F"/>
    <w:rPr>
      <w:rFonts w:ascii="Times New Roman" w:hAnsi="Times New Roman"/>
    </w:rPr>
  </w:style>
  <w:style w:type="paragraph" w:styleId="Footer">
    <w:name w:val="footer"/>
    <w:basedOn w:val="Normal"/>
    <w:link w:val="FooterChar"/>
    <w:uiPriority w:val="99"/>
    <w:unhideWhenUsed/>
    <w:rsid w:val="001C6F6F"/>
    <w:pPr>
      <w:tabs>
        <w:tab w:val="center" w:pos="4680"/>
        <w:tab w:val="right" w:pos="9360"/>
      </w:tabs>
    </w:pPr>
  </w:style>
  <w:style w:type="character" w:customStyle="1" w:styleId="FooterChar">
    <w:name w:val="Footer Char"/>
    <w:basedOn w:val="DefaultParagraphFont"/>
    <w:link w:val="Footer"/>
    <w:uiPriority w:val="99"/>
    <w:rsid w:val="001C6F6F"/>
    <w:rPr>
      <w:rFonts w:ascii="Times New Roman" w:hAnsi="Times New Roman"/>
    </w:rPr>
  </w:style>
  <w:style w:type="paragraph" w:styleId="BalloonText">
    <w:name w:val="Balloon Text"/>
    <w:basedOn w:val="Normal"/>
    <w:link w:val="BalloonTextChar"/>
    <w:uiPriority w:val="99"/>
    <w:semiHidden/>
    <w:unhideWhenUsed/>
    <w:rsid w:val="001C6F6F"/>
    <w:rPr>
      <w:rFonts w:ascii="Tahoma" w:hAnsi="Tahoma" w:cs="Tahoma"/>
      <w:sz w:val="16"/>
      <w:szCs w:val="16"/>
    </w:rPr>
  </w:style>
  <w:style w:type="character" w:customStyle="1" w:styleId="BalloonTextChar">
    <w:name w:val="Balloon Text Char"/>
    <w:basedOn w:val="DefaultParagraphFont"/>
    <w:link w:val="BalloonText"/>
    <w:uiPriority w:val="99"/>
    <w:semiHidden/>
    <w:rsid w:val="001C6F6F"/>
    <w:rPr>
      <w:rFonts w:ascii="Tahoma" w:hAnsi="Tahoma" w:cs="Tahoma"/>
      <w:sz w:val="16"/>
      <w:szCs w:val="16"/>
    </w:rPr>
  </w:style>
  <w:style w:type="character" w:styleId="PageNumber">
    <w:name w:val="page number"/>
    <w:basedOn w:val="DefaultParagraphFont"/>
    <w:rsid w:val="001C6F6F"/>
  </w:style>
  <w:style w:type="character" w:customStyle="1" w:styleId="Heading1Char">
    <w:name w:val="Heading 1 Char"/>
    <w:basedOn w:val="DefaultParagraphFont"/>
    <w:link w:val="Heading1"/>
    <w:rsid w:val="00A80265"/>
    <w:rPr>
      <w:rFonts w:ascii="Arial Narrow" w:hAnsi="Arial Narrow"/>
      <w:color w:val="006EB2"/>
      <w:sz w:val="36"/>
    </w:rPr>
  </w:style>
  <w:style w:type="character" w:customStyle="1" w:styleId="Heading2Char">
    <w:name w:val="Heading 2 Char"/>
    <w:basedOn w:val="DefaultParagraphFont"/>
    <w:link w:val="Heading2"/>
    <w:rsid w:val="006E78A8"/>
    <w:rPr>
      <w:rFonts w:ascii="Arial Narrow" w:hAnsi="Arial Narrow"/>
      <w:b/>
      <w:color w:val="548DD4" w:themeColor="text2" w:themeTint="99"/>
      <w:sz w:val="28"/>
    </w:rPr>
  </w:style>
  <w:style w:type="character" w:customStyle="1" w:styleId="Heading3Char">
    <w:name w:val="Heading 3 Char"/>
    <w:basedOn w:val="DefaultParagraphFont"/>
    <w:link w:val="Heading3"/>
    <w:rsid w:val="00FB6650"/>
    <w:rPr>
      <w:rFonts w:ascii="Arial" w:eastAsiaTheme="majorEastAsia" w:hAnsi="Arial" w:cs="Arial"/>
      <w:bCs/>
      <w:color w:val="03426D"/>
      <w:sz w:val="24"/>
      <w:szCs w:val="28"/>
    </w:rPr>
  </w:style>
  <w:style w:type="character" w:customStyle="1" w:styleId="Heading4Char">
    <w:name w:val="Heading 4 Char"/>
    <w:basedOn w:val="DefaultParagraphFont"/>
    <w:link w:val="Heading4"/>
    <w:rsid w:val="00FB6650"/>
    <w:rPr>
      <w:rFonts w:ascii="Arial" w:eastAsiaTheme="majorEastAsia" w:hAnsi="Arial" w:cs="Arial"/>
      <w:b/>
      <w:bCs/>
      <w:iCs/>
      <w:color w:val="056DB1"/>
      <w:szCs w:val="24"/>
    </w:rPr>
  </w:style>
  <w:style w:type="character" w:customStyle="1" w:styleId="Heading5Char">
    <w:name w:val="Heading 5 Char"/>
    <w:basedOn w:val="DefaultParagraphFont"/>
    <w:link w:val="Heading5"/>
    <w:rsid w:val="00FB6650"/>
    <w:rPr>
      <w:rFonts w:ascii="Arial" w:eastAsiaTheme="majorEastAsia" w:hAnsi="Arial" w:cstheme="majorBidi"/>
      <w:b/>
      <w:color w:val="03426D"/>
      <w:sz w:val="20"/>
      <w:szCs w:val="20"/>
    </w:rPr>
  </w:style>
  <w:style w:type="character" w:customStyle="1" w:styleId="Heading6Char">
    <w:name w:val="Heading 6 Char"/>
    <w:basedOn w:val="DefaultParagraphFont"/>
    <w:link w:val="Heading6"/>
    <w:rsid w:val="00FB6650"/>
    <w:rPr>
      <w:rFonts w:ascii="Arial" w:eastAsiaTheme="majorEastAsia" w:hAnsi="Arial" w:cstheme="majorBidi"/>
      <w:b/>
      <w:i/>
      <w:iCs/>
      <w:color w:val="243F60" w:themeColor="accent1" w:themeShade="7F"/>
      <w:sz w:val="20"/>
      <w:szCs w:val="20"/>
    </w:rPr>
  </w:style>
  <w:style w:type="character" w:customStyle="1" w:styleId="Heading7Char">
    <w:name w:val="Heading 7 Char"/>
    <w:basedOn w:val="DefaultParagraphFont"/>
    <w:link w:val="Heading7"/>
    <w:uiPriority w:val="9"/>
    <w:semiHidden/>
    <w:rsid w:val="00FB6650"/>
    <w:rPr>
      <w:rFonts w:ascii="Arial" w:eastAsiaTheme="majorEastAsia" w:hAnsi="Arial"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FB6650"/>
    <w:rPr>
      <w:rFonts w:ascii="Arial" w:eastAsiaTheme="majorEastAsia" w:hAnsi="Arial" w:cstheme="majorBidi"/>
      <w:color w:val="404040" w:themeColor="text1" w:themeTint="BF"/>
      <w:sz w:val="18"/>
      <w:szCs w:val="20"/>
    </w:rPr>
  </w:style>
  <w:style w:type="character" w:customStyle="1" w:styleId="Heading9Char">
    <w:name w:val="Heading 9 Char"/>
    <w:basedOn w:val="DefaultParagraphFont"/>
    <w:link w:val="Heading9"/>
    <w:uiPriority w:val="9"/>
    <w:semiHidden/>
    <w:rsid w:val="00FB6650"/>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unhideWhenUsed/>
    <w:rsid w:val="00FB6650"/>
    <w:pPr>
      <w:spacing w:after="120"/>
    </w:pPr>
  </w:style>
  <w:style w:type="character" w:customStyle="1" w:styleId="BodyTextChar">
    <w:name w:val="Body Text Char"/>
    <w:basedOn w:val="DefaultParagraphFont"/>
    <w:link w:val="BodyText"/>
    <w:uiPriority w:val="99"/>
    <w:rsid w:val="00FB6650"/>
    <w:rPr>
      <w:rFonts w:ascii="Times New Roman" w:hAnsi="Times New Roman"/>
    </w:rPr>
  </w:style>
  <w:style w:type="paragraph" w:styleId="Title">
    <w:name w:val="Title"/>
    <w:basedOn w:val="Normal"/>
    <w:next w:val="Normal"/>
    <w:link w:val="TitleChar"/>
    <w:uiPriority w:val="10"/>
    <w:qFormat/>
    <w:rsid w:val="006B2D43"/>
    <w:pPr>
      <w:keepNext/>
      <w:pBdr>
        <w:bottom w:val="single" w:sz="4" w:space="1" w:color="FFC425"/>
      </w:pBdr>
      <w:spacing w:after="600"/>
      <w:jc w:val="center"/>
      <w:outlineLvl w:val="0"/>
    </w:pPr>
    <w:rPr>
      <w:rFonts w:ascii="Arial" w:eastAsiaTheme="majorEastAsia" w:hAnsi="Arial" w:cs="Arial"/>
      <w:b/>
      <w:bCs/>
      <w:color w:val="03426D"/>
      <w:sz w:val="40"/>
      <w:szCs w:val="40"/>
    </w:rPr>
  </w:style>
  <w:style w:type="character" w:customStyle="1" w:styleId="TitleChar">
    <w:name w:val="Title Char"/>
    <w:basedOn w:val="DefaultParagraphFont"/>
    <w:link w:val="Title"/>
    <w:uiPriority w:val="10"/>
    <w:rsid w:val="006B2D43"/>
    <w:rPr>
      <w:rFonts w:ascii="Arial" w:eastAsiaTheme="majorEastAsia" w:hAnsi="Arial" w:cs="Arial"/>
      <w:b/>
      <w:bCs/>
      <w:color w:val="03426D"/>
      <w:sz w:val="40"/>
      <w:szCs w:val="40"/>
    </w:rPr>
  </w:style>
  <w:style w:type="paragraph" w:customStyle="1" w:styleId="FactSheet">
    <w:name w:val="Fact Sheet"/>
    <w:basedOn w:val="Normal"/>
    <w:link w:val="FactSheetChar"/>
    <w:qFormat/>
    <w:rsid w:val="0007231F"/>
    <w:pPr>
      <w:spacing w:after="0"/>
      <w:jc w:val="right"/>
    </w:pPr>
    <w:rPr>
      <w:rFonts w:ascii="Arial" w:hAnsi="Arial" w:cs="Arial"/>
      <w:b/>
      <w:color w:val="006EB2"/>
      <w:sz w:val="44"/>
    </w:rPr>
  </w:style>
  <w:style w:type="character" w:customStyle="1" w:styleId="FactSheetChar">
    <w:name w:val="Fact Sheet Char"/>
    <w:basedOn w:val="DefaultParagraphFont"/>
    <w:link w:val="FactSheet"/>
    <w:rsid w:val="0007231F"/>
    <w:rPr>
      <w:rFonts w:ascii="Arial" w:hAnsi="Arial" w:cs="Arial"/>
      <w:b/>
      <w:color w:val="006EB2"/>
      <w:sz w:val="44"/>
    </w:rPr>
  </w:style>
  <w:style w:type="paragraph" w:customStyle="1" w:styleId="DateHeader">
    <w:name w:val="Date Header"/>
    <w:basedOn w:val="Normal"/>
    <w:link w:val="DateHeaderChar"/>
    <w:qFormat/>
    <w:rsid w:val="0007231F"/>
    <w:pPr>
      <w:spacing w:after="0"/>
      <w:jc w:val="right"/>
    </w:pPr>
    <w:rPr>
      <w:rFonts w:ascii="Arial" w:hAnsi="Arial" w:cs="Arial"/>
      <w:b/>
      <w:color w:val="548DD4" w:themeColor="text2" w:themeTint="99"/>
      <w:sz w:val="26"/>
      <w:szCs w:val="26"/>
    </w:rPr>
  </w:style>
  <w:style w:type="character" w:customStyle="1" w:styleId="DateHeaderChar">
    <w:name w:val="Date Header Char"/>
    <w:basedOn w:val="DefaultParagraphFont"/>
    <w:link w:val="DateHeader"/>
    <w:rsid w:val="0007231F"/>
    <w:rPr>
      <w:rFonts w:ascii="Arial" w:hAnsi="Arial" w:cs="Arial"/>
      <w:b/>
      <w:color w:val="548DD4" w:themeColor="text2" w:themeTint="99"/>
      <w:sz w:val="26"/>
      <w:szCs w:val="26"/>
    </w:rPr>
  </w:style>
  <w:style w:type="paragraph" w:customStyle="1" w:styleId="BasicParagraph">
    <w:name w:val="[Basic Paragraph]"/>
    <w:basedOn w:val="Normal"/>
    <w:link w:val="BasicParagraphChar"/>
    <w:uiPriority w:val="99"/>
    <w:rsid w:val="007A00C9"/>
    <w:pPr>
      <w:autoSpaceDE w:val="0"/>
      <w:autoSpaceDN w:val="0"/>
      <w:adjustRightInd w:val="0"/>
      <w:spacing w:after="0" w:line="288" w:lineRule="auto"/>
      <w:textAlignment w:val="center"/>
    </w:pPr>
    <w:rPr>
      <w:rFonts w:ascii="Minion Pro" w:hAnsi="Minion Pro" w:cs="Minion Pro"/>
      <w:color w:val="000000"/>
      <w:szCs w:val="24"/>
    </w:rPr>
  </w:style>
  <w:style w:type="paragraph" w:customStyle="1" w:styleId="clipboardtext">
    <w:name w:val="clipboard text"/>
    <w:basedOn w:val="Normal"/>
    <w:uiPriority w:val="99"/>
    <w:rsid w:val="007A00C9"/>
    <w:pPr>
      <w:suppressAutoHyphens/>
      <w:autoSpaceDE w:val="0"/>
      <w:autoSpaceDN w:val="0"/>
      <w:adjustRightInd w:val="0"/>
      <w:spacing w:after="0" w:line="288" w:lineRule="auto"/>
      <w:ind w:left="260"/>
      <w:textAlignment w:val="center"/>
    </w:pPr>
    <w:rPr>
      <w:rFonts w:ascii="Trade Gothic LT Std" w:hAnsi="Trade Gothic LT Std" w:cs="Trade Gothic LT Std"/>
      <w:color w:val="333333"/>
      <w:sz w:val="22"/>
    </w:rPr>
  </w:style>
  <w:style w:type="paragraph" w:customStyle="1" w:styleId="Bulletsquare">
    <w:name w:val="Bullet square"/>
    <w:basedOn w:val="BasicParagraph"/>
    <w:link w:val="BulletsquareChar"/>
    <w:qFormat/>
    <w:rsid w:val="007A00C9"/>
    <w:pPr>
      <w:numPr>
        <w:numId w:val="2"/>
      </w:numPr>
      <w:suppressAutoHyphens/>
      <w:spacing w:before="270"/>
    </w:pPr>
    <w:rPr>
      <w:rFonts w:ascii="Arial Narrow" w:hAnsi="Arial Narrow" w:cs="Trade Gothic LT Std"/>
      <w:b/>
      <w:bCs/>
      <w:color w:val="006EB2"/>
      <w:sz w:val="28"/>
    </w:rPr>
  </w:style>
  <w:style w:type="paragraph" w:customStyle="1" w:styleId="Bullettext">
    <w:name w:val="Bullet text"/>
    <w:basedOn w:val="Normal"/>
    <w:link w:val="BullettextChar"/>
    <w:qFormat/>
    <w:rsid w:val="006B2D43"/>
    <w:pPr>
      <w:numPr>
        <w:numId w:val="6"/>
      </w:numPr>
      <w:ind w:left="270" w:hanging="270"/>
    </w:pPr>
    <w:rPr>
      <w:szCs w:val="23"/>
    </w:rPr>
  </w:style>
  <w:style w:type="character" w:customStyle="1" w:styleId="BasicParagraphChar">
    <w:name w:val="[Basic Paragraph] Char"/>
    <w:basedOn w:val="DefaultParagraphFont"/>
    <w:link w:val="BasicParagraph"/>
    <w:uiPriority w:val="99"/>
    <w:rsid w:val="007A00C9"/>
    <w:rPr>
      <w:rFonts w:ascii="Minion Pro" w:hAnsi="Minion Pro" w:cs="Minion Pro"/>
      <w:color w:val="000000"/>
      <w:sz w:val="24"/>
      <w:szCs w:val="24"/>
    </w:rPr>
  </w:style>
  <w:style w:type="character" w:customStyle="1" w:styleId="BulletsquareChar">
    <w:name w:val="Bullet square Char"/>
    <w:basedOn w:val="BasicParagraphChar"/>
    <w:link w:val="Bulletsquare"/>
    <w:rsid w:val="007A00C9"/>
    <w:rPr>
      <w:rFonts w:ascii="Minion Pro" w:hAnsi="Minion Pro" w:cs="Minion Pro"/>
      <w:color w:val="000000"/>
      <w:sz w:val="24"/>
      <w:szCs w:val="24"/>
    </w:rPr>
  </w:style>
  <w:style w:type="character" w:customStyle="1" w:styleId="BullettextChar">
    <w:name w:val="Bullet text Char"/>
    <w:basedOn w:val="DefaultParagraphFont"/>
    <w:link w:val="Bullettext"/>
    <w:rsid w:val="006B2D43"/>
    <w:rPr>
      <w:rFonts w:ascii="Arial Narrow" w:hAnsi="Arial Narrow"/>
      <w:color w:val="343333"/>
      <w:sz w:val="23"/>
      <w:szCs w:val="23"/>
    </w:rPr>
  </w:style>
  <w:style w:type="paragraph" w:styleId="NoSpacing">
    <w:name w:val="No Spacing"/>
    <w:uiPriority w:val="1"/>
    <w:qFormat/>
    <w:rsid w:val="00A92472"/>
    <w:pPr>
      <w:spacing w:after="0" w:line="240" w:lineRule="auto"/>
    </w:pPr>
    <w:rPr>
      <w:rFonts w:ascii="Calibri" w:eastAsia="Calibri" w:hAnsi="Calibri" w:cs="Arial"/>
      <w:lang w:bidi="he-IL"/>
    </w:rPr>
  </w:style>
  <w:style w:type="paragraph" w:customStyle="1" w:styleId="Default">
    <w:name w:val="Default"/>
    <w:rsid w:val="00A92472"/>
    <w:pPr>
      <w:autoSpaceDE w:val="0"/>
      <w:autoSpaceDN w:val="0"/>
      <w:adjustRightInd w:val="0"/>
      <w:spacing w:after="0" w:line="240" w:lineRule="auto"/>
    </w:pPr>
    <w:rPr>
      <w:rFonts w:ascii="Helvetica Neue LT Std" w:eastAsia="Calibri" w:hAnsi="Helvetica Neue LT Std" w:cs="Helvetica Neue LT Std"/>
      <w:color w:val="000000"/>
      <w:sz w:val="24"/>
      <w:szCs w:val="24"/>
      <w:lang w:bidi="he-IL"/>
    </w:rPr>
  </w:style>
  <w:style w:type="character" w:customStyle="1" w:styleId="A3">
    <w:name w:val="A3"/>
    <w:uiPriority w:val="99"/>
    <w:rsid w:val="00A92472"/>
    <w:rPr>
      <w:rFonts w:cs="Helvetica Neue LT Std"/>
      <w:color w:val="000000"/>
    </w:rPr>
  </w:style>
  <w:style w:type="paragraph" w:styleId="ListParagraph">
    <w:name w:val="List Paragraph"/>
    <w:basedOn w:val="Normal"/>
    <w:uiPriority w:val="34"/>
    <w:qFormat/>
    <w:rsid w:val="00A92472"/>
    <w:pPr>
      <w:ind w:left="720"/>
      <w:contextualSpacing/>
    </w:pPr>
  </w:style>
  <w:style w:type="table" w:styleId="TableGrid">
    <w:name w:val="Table Grid"/>
    <w:basedOn w:val="TableNormal"/>
    <w:uiPriority w:val="59"/>
    <w:rsid w:val="00A92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4D7356"/>
    <w:pPr>
      <w:spacing w:after="0"/>
    </w:pPr>
    <w:rPr>
      <w:i/>
      <w:iCs/>
      <w:color w:val="548DD4" w:themeColor="text2" w:themeTint="99"/>
      <w:sz w:val="28"/>
    </w:rPr>
  </w:style>
  <w:style w:type="character" w:customStyle="1" w:styleId="QuoteChar">
    <w:name w:val="Quote Char"/>
    <w:basedOn w:val="DefaultParagraphFont"/>
    <w:link w:val="Quote"/>
    <w:uiPriority w:val="29"/>
    <w:rsid w:val="004D7356"/>
    <w:rPr>
      <w:rFonts w:ascii="Arial Narrow" w:hAnsi="Arial Narrow"/>
      <w:i/>
      <w:iCs/>
      <w:color w:val="548DD4" w:themeColor="text2" w:themeTint="99"/>
      <w:sz w:val="28"/>
    </w:rPr>
  </w:style>
  <w:style w:type="character" w:styleId="CommentReference">
    <w:name w:val="annotation reference"/>
    <w:basedOn w:val="DefaultParagraphFont"/>
    <w:uiPriority w:val="99"/>
    <w:semiHidden/>
    <w:unhideWhenUsed/>
    <w:rsid w:val="008043E0"/>
    <w:rPr>
      <w:sz w:val="16"/>
      <w:szCs w:val="16"/>
    </w:rPr>
  </w:style>
  <w:style w:type="paragraph" w:styleId="CommentText">
    <w:name w:val="annotation text"/>
    <w:basedOn w:val="Normal"/>
    <w:link w:val="CommentTextChar"/>
    <w:uiPriority w:val="99"/>
    <w:semiHidden/>
    <w:unhideWhenUsed/>
    <w:rsid w:val="008043E0"/>
    <w:rPr>
      <w:sz w:val="20"/>
      <w:szCs w:val="20"/>
    </w:rPr>
  </w:style>
  <w:style w:type="character" w:customStyle="1" w:styleId="CommentTextChar">
    <w:name w:val="Comment Text Char"/>
    <w:basedOn w:val="DefaultParagraphFont"/>
    <w:link w:val="CommentText"/>
    <w:uiPriority w:val="99"/>
    <w:semiHidden/>
    <w:rsid w:val="008043E0"/>
    <w:rPr>
      <w:rFonts w:ascii="Arial Narrow" w:hAnsi="Arial Narrow"/>
      <w:color w:val="343333"/>
      <w:sz w:val="20"/>
      <w:szCs w:val="20"/>
    </w:rPr>
  </w:style>
  <w:style w:type="paragraph" w:styleId="CommentSubject">
    <w:name w:val="annotation subject"/>
    <w:basedOn w:val="CommentText"/>
    <w:next w:val="CommentText"/>
    <w:link w:val="CommentSubjectChar"/>
    <w:uiPriority w:val="99"/>
    <w:semiHidden/>
    <w:unhideWhenUsed/>
    <w:rsid w:val="008043E0"/>
    <w:rPr>
      <w:b/>
      <w:bCs/>
    </w:rPr>
  </w:style>
  <w:style w:type="character" w:customStyle="1" w:styleId="CommentSubjectChar">
    <w:name w:val="Comment Subject Char"/>
    <w:basedOn w:val="CommentTextChar"/>
    <w:link w:val="CommentSubject"/>
    <w:uiPriority w:val="99"/>
    <w:semiHidden/>
    <w:rsid w:val="008043E0"/>
    <w:rPr>
      <w:rFonts w:ascii="Arial Narrow" w:hAnsi="Arial Narrow"/>
      <w:b/>
      <w:bCs/>
      <w:color w:val="343333"/>
      <w:sz w:val="20"/>
      <w:szCs w:val="20"/>
    </w:rPr>
  </w:style>
  <w:style w:type="character" w:styleId="Hyperlink">
    <w:name w:val="Hyperlink"/>
    <w:basedOn w:val="DefaultParagraphFont"/>
    <w:uiPriority w:val="99"/>
    <w:unhideWhenUsed/>
    <w:rsid w:val="000C7C1B"/>
    <w:rPr>
      <w:color w:val="0000FF" w:themeColor="hyperlink"/>
      <w:u w:val="single"/>
    </w:rPr>
  </w:style>
  <w:style w:type="paragraph" w:customStyle="1" w:styleId="BodyTextbox">
    <w:name w:val="Body Text box"/>
    <w:basedOn w:val="Normal"/>
    <w:qFormat/>
    <w:rsid w:val="00424E2A"/>
    <w:pPr>
      <w:spacing w:after="120"/>
    </w:pPr>
    <w:rPr>
      <w:iCs/>
      <w:color w:val="548DD4"/>
      <w:szCs w:val="24"/>
    </w:rPr>
  </w:style>
  <w:style w:type="paragraph" w:customStyle="1" w:styleId="Bullettextbox">
    <w:name w:val="Bullet text box"/>
    <w:basedOn w:val="ListParagraph"/>
    <w:qFormat/>
    <w:rsid w:val="00424E2A"/>
    <w:pPr>
      <w:numPr>
        <w:numId w:val="15"/>
      </w:numPr>
      <w:spacing w:after="120"/>
      <w:ind w:left="342" w:hanging="342"/>
      <w:contextualSpacing w:val="0"/>
    </w:pPr>
    <w:rPr>
      <w:color w:val="548DD4"/>
      <w:sz w:val="22"/>
    </w:rPr>
  </w:style>
  <w:style w:type="paragraph" w:styleId="Revision">
    <w:name w:val="Revision"/>
    <w:hidden/>
    <w:uiPriority w:val="99"/>
    <w:semiHidden/>
    <w:rsid w:val="00C35BA7"/>
    <w:pPr>
      <w:spacing w:after="0" w:line="240" w:lineRule="auto"/>
    </w:pPr>
    <w:rPr>
      <w:rFonts w:ascii="Arial Narrow" w:hAnsi="Arial Narrow"/>
      <w:color w:val="34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0233">
      <w:bodyDiv w:val="1"/>
      <w:marLeft w:val="0"/>
      <w:marRight w:val="0"/>
      <w:marTop w:val="0"/>
      <w:marBottom w:val="0"/>
      <w:divBdr>
        <w:top w:val="none" w:sz="0" w:space="0" w:color="auto"/>
        <w:left w:val="none" w:sz="0" w:space="0" w:color="auto"/>
        <w:bottom w:val="none" w:sz="0" w:space="0" w:color="auto"/>
        <w:right w:val="none" w:sz="0" w:space="0" w:color="auto"/>
      </w:divBdr>
    </w:div>
    <w:div w:id="407770102">
      <w:bodyDiv w:val="1"/>
      <w:marLeft w:val="0"/>
      <w:marRight w:val="0"/>
      <w:marTop w:val="0"/>
      <w:marBottom w:val="0"/>
      <w:divBdr>
        <w:top w:val="none" w:sz="0" w:space="0" w:color="auto"/>
        <w:left w:val="none" w:sz="0" w:space="0" w:color="auto"/>
        <w:bottom w:val="none" w:sz="0" w:space="0" w:color="auto"/>
        <w:right w:val="none" w:sz="0" w:space="0" w:color="auto"/>
      </w:divBdr>
    </w:div>
    <w:div w:id="487404066">
      <w:bodyDiv w:val="1"/>
      <w:marLeft w:val="0"/>
      <w:marRight w:val="0"/>
      <w:marTop w:val="0"/>
      <w:marBottom w:val="0"/>
      <w:divBdr>
        <w:top w:val="none" w:sz="0" w:space="0" w:color="auto"/>
        <w:left w:val="none" w:sz="0" w:space="0" w:color="auto"/>
        <w:bottom w:val="none" w:sz="0" w:space="0" w:color="auto"/>
        <w:right w:val="none" w:sz="0" w:space="0" w:color="auto"/>
      </w:divBdr>
    </w:div>
    <w:div w:id="540748621">
      <w:bodyDiv w:val="1"/>
      <w:marLeft w:val="0"/>
      <w:marRight w:val="0"/>
      <w:marTop w:val="0"/>
      <w:marBottom w:val="0"/>
      <w:divBdr>
        <w:top w:val="none" w:sz="0" w:space="0" w:color="auto"/>
        <w:left w:val="none" w:sz="0" w:space="0" w:color="auto"/>
        <w:bottom w:val="none" w:sz="0" w:space="0" w:color="auto"/>
        <w:right w:val="none" w:sz="0" w:space="0" w:color="auto"/>
      </w:divBdr>
    </w:div>
    <w:div w:id="833110010">
      <w:bodyDiv w:val="1"/>
      <w:marLeft w:val="0"/>
      <w:marRight w:val="0"/>
      <w:marTop w:val="0"/>
      <w:marBottom w:val="0"/>
      <w:divBdr>
        <w:top w:val="none" w:sz="0" w:space="0" w:color="auto"/>
        <w:left w:val="none" w:sz="0" w:space="0" w:color="auto"/>
        <w:bottom w:val="none" w:sz="0" w:space="0" w:color="auto"/>
        <w:right w:val="none" w:sz="0" w:space="0" w:color="auto"/>
      </w:divBdr>
    </w:div>
    <w:div w:id="88070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F45AB-19D8-4DD8-B948-F32B7989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Frequently Asked Questions about the Patient Portal</vt:lpstr>
    </vt:vector>
  </TitlesOfParts>
  <Company>DHHS</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the Patient Portal</dc:title>
  <dc:subject>FAQs</dc:subject>
  <dc:creator>Health Information Technology Research Center</dc:creator>
  <cp:lastModifiedBy>Keesey, Peter (HHS/ONC)</cp:lastModifiedBy>
  <cp:revision>2</cp:revision>
  <dcterms:created xsi:type="dcterms:W3CDTF">2014-01-07T19:38:00Z</dcterms:created>
  <dcterms:modified xsi:type="dcterms:W3CDTF">2014-01-07T19:38:00Z</dcterms:modified>
</cp:coreProperties>
</file>