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D05D1" w14:textId="77777777" w:rsidR="000A5AA6" w:rsidRDefault="00044436"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742F12EA" wp14:editId="4CF590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2" name="Picture 2" descr="2016_SRNT_Letterhead_B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SRNT_Letterhead_B.pd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B5028A" w14:textId="3789C0D9" w:rsidR="0036373D" w:rsidRDefault="00A54192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F6B32" wp14:editId="7BB00DDD">
                <wp:simplePos x="0" y="0"/>
                <wp:positionH relativeFrom="column">
                  <wp:posOffset>457200</wp:posOffset>
                </wp:positionH>
                <wp:positionV relativeFrom="paragraph">
                  <wp:posOffset>1878965</wp:posOffset>
                </wp:positionV>
                <wp:extent cx="6858000" cy="7543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4F72C" w14:textId="6FF1E978" w:rsidR="001F393B" w:rsidRPr="00D74BF0" w:rsidRDefault="00C95588" w:rsidP="001F393B">
                            <w:r>
                              <w:t>September 20, 2018</w:t>
                            </w:r>
                          </w:p>
                          <w:p w14:paraId="314B29D4" w14:textId="77777777" w:rsidR="001F393B" w:rsidRPr="00D74BF0" w:rsidRDefault="001F393B" w:rsidP="001F393B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F4EF416" w14:textId="50528DF5" w:rsidR="001F393B" w:rsidRDefault="00C95588" w:rsidP="001F393B">
                            <w:r>
                              <w:t xml:space="preserve">Blah </w:t>
                            </w:r>
                            <w:proofErr w:type="spellStart"/>
                            <w:r>
                              <w:t>blah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blah</w:t>
                            </w:r>
                            <w:proofErr w:type="spellEnd"/>
                          </w:p>
                          <w:p w14:paraId="57B4DB6B" w14:textId="77777777" w:rsidR="00C95588" w:rsidRPr="00D74BF0" w:rsidRDefault="00C95588" w:rsidP="001F393B"/>
                          <w:p w14:paraId="42F6D2AC" w14:textId="0EFF238E" w:rsidR="001F393B" w:rsidRPr="00D74BF0" w:rsidRDefault="00C95588" w:rsidP="001F393B">
                            <w:r>
                              <w:t>Dear blah</w:t>
                            </w:r>
                            <w:r w:rsidR="001F393B" w:rsidRPr="00D74BF0">
                              <w:t>,</w:t>
                            </w:r>
                          </w:p>
                          <w:p w14:paraId="079F0286" w14:textId="77777777" w:rsidR="00C95588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sz w:val="27"/>
                                <w:szCs w:val="27"/>
                                <w:lang w:eastAsia="en-US"/>
                              </w:rPr>
                            </w:pPr>
                          </w:p>
                          <w:p w14:paraId="7A308945" w14:textId="77777777" w:rsidR="00C95588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>On behalf of the Society for Research on Nicotine &amp; Tobacco (SRNT), I want to thank you for this opportunity to comment on the classifications for smoking status documentation in the EHR through the office of the National Coordinator for Health Information Technology.</w:t>
                            </w:r>
                          </w:p>
                          <w:p w14:paraId="330F1DEB" w14:textId="77777777" w:rsidR="00C95588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65FB91F7" w14:textId="77777777" w:rsidR="00C95588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>SRNT believes the current choices for documenting smoking status in most EHRs are overlapping and duplicative, frequently resulting in confusion at the point of care. This has been a source of frustration for many clinicians and health systems.</w:t>
                            </w:r>
                          </w:p>
                          <w:p w14:paraId="7F1BA983" w14:textId="77777777" w:rsidR="00C95588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6342FF4C" w14:textId="77777777" w:rsidR="00C95588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>It is critical for the science and understanding of who is using combustible cigarettes that there be a consistent, clear, non-redundant categorization in EHR. Specifically, SRNT asks that you:</w:t>
                            </w:r>
                          </w:p>
                          <w:p w14:paraId="1C48F86E" w14:textId="77777777" w:rsidR="00C95588" w:rsidRPr="00C95588" w:rsidRDefault="00C95588" w:rsidP="00C95588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>Simplify and reduce the number of smoking status choices/classifications;</w:t>
                            </w:r>
                          </w:p>
                          <w:p w14:paraId="366F4411" w14:textId="77777777" w:rsidR="00C95588" w:rsidRPr="00C95588" w:rsidRDefault="00C95588" w:rsidP="00C95588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>Remove overlapping smoking status classifications; and</w:t>
                            </w:r>
                          </w:p>
                          <w:p w14:paraId="65930B2D" w14:textId="77777777" w:rsidR="00C95588" w:rsidRPr="00C95588" w:rsidRDefault="00C95588" w:rsidP="00C95588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>Include clear, non-duplicative smoking status classification status.</w:t>
                            </w:r>
                          </w:p>
                          <w:p w14:paraId="5520B6BB" w14:textId="77777777" w:rsidR="00C95588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630F07A9" w14:textId="77777777" w:rsidR="00C95588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 xml:space="preserve">blah </w:t>
                            </w:r>
                            <w:proofErr w:type="spellStart"/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>blah</w:t>
                            </w:r>
                            <w:proofErr w:type="spellEnd"/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>blah</w:t>
                            </w:r>
                            <w:proofErr w:type="spellEnd"/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 xml:space="preserve"> about other tobacco products.</w:t>
                            </w:r>
                          </w:p>
                          <w:p w14:paraId="52A5D588" w14:textId="77777777" w:rsidR="00C95588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3EFD94E7" w14:textId="77777777" w:rsidR="00C95588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>Thank you for your consideration of this request.</w:t>
                            </w:r>
                          </w:p>
                          <w:p w14:paraId="21463B3C" w14:textId="77777777" w:rsidR="00C95588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1E5B340E" w14:textId="77777777" w:rsidR="00C95588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>Sincerely,</w:t>
                            </w:r>
                          </w:p>
                          <w:p w14:paraId="2BE8CCF6" w14:textId="77777777" w:rsidR="00C95588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1D0BC4F9" w14:textId="77777777" w:rsidR="00C95588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>Bruce Wheeler</w:t>
                            </w:r>
                          </w:p>
                          <w:p w14:paraId="6A286BFA" w14:textId="3AB81B13" w:rsidR="001F393B" w:rsidRPr="00C95588" w:rsidRDefault="00C95588" w:rsidP="00C95588">
                            <w:pPr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</w:pPr>
                            <w:r w:rsidRPr="00C95588">
                              <w:rPr>
                                <w:rFonts w:ascii="Charter" w:eastAsia="Times New Roman" w:hAnsi="Charter" w:cs="Times New Roman"/>
                                <w:color w:val="000000"/>
                                <w:lang w:eastAsia="en-US"/>
                              </w:rPr>
                              <w:t>Executive Director</w:t>
                            </w:r>
                            <w:bookmarkStart w:id="0" w:name="_GoBack"/>
                            <w:bookmarkEnd w:id="0"/>
                          </w:p>
                          <w:p w14:paraId="2BC34B76" w14:textId="77777777" w:rsidR="001F393B" w:rsidRPr="00C95588" w:rsidRDefault="001F393B" w:rsidP="001F393B"/>
                          <w:p w14:paraId="7E32A815" w14:textId="77777777" w:rsidR="001F393B" w:rsidRPr="00C95588" w:rsidRDefault="001F393B" w:rsidP="001F393B">
                            <w:r w:rsidRPr="00C95588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C8BE5C4" wp14:editId="1DFA88C4">
                                  <wp:extent cx="1312479" cy="281940"/>
                                  <wp:effectExtent l="0" t="0" r="889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479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673300" w14:textId="77777777" w:rsidR="001F393B" w:rsidRPr="00C95588" w:rsidRDefault="001F393B" w:rsidP="001F393B"/>
                          <w:p w14:paraId="2A1C6D21" w14:textId="77777777" w:rsidR="001F393B" w:rsidRDefault="001F393B" w:rsidP="001F393B">
                            <w:r>
                              <w:t>Bruce Wheeler</w:t>
                            </w:r>
                          </w:p>
                          <w:p w14:paraId="1F9354A5" w14:textId="77777777" w:rsidR="001F393B" w:rsidRDefault="001F393B" w:rsidP="001F393B">
                            <w:r>
                              <w:t>Executive Director</w:t>
                            </w:r>
                          </w:p>
                          <w:p w14:paraId="5D2C2804" w14:textId="2453EB43" w:rsidR="000A5AA6" w:rsidRDefault="000A5AA6" w:rsidP="001F393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F6B3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147.95pt;width:540pt;height:5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" filled="f" stroked="f">
                <v:textbox inset=",7.2pt,,7.2pt">
                  <w:txbxContent>
                    <w:p w14:paraId="3AC4F72C" w14:textId="6FF1E978" w:rsidR="001F393B" w:rsidRPr="00D74BF0" w:rsidRDefault="00C95588" w:rsidP="001F393B">
                      <w:r>
                        <w:t>September 20, 2018</w:t>
                      </w:r>
                    </w:p>
                    <w:p w14:paraId="314B29D4" w14:textId="77777777" w:rsidR="001F393B" w:rsidRPr="00D74BF0" w:rsidRDefault="001F393B" w:rsidP="001F393B">
                      <w:pPr>
                        <w:rPr>
                          <w:szCs w:val="20"/>
                        </w:rPr>
                      </w:pPr>
                    </w:p>
                    <w:p w14:paraId="6F4EF416" w14:textId="50528DF5" w:rsidR="001F393B" w:rsidRDefault="00C95588" w:rsidP="001F393B">
                      <w:r>
                        <w:t xml:space="preserve">Blah </w:t>
                      </w:r>
                      <w:proofErr w:type="spellStart"/>
                      <w:r>
                        <w:t>blah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blah</w:t>
                      </w:r>
                      <w:proofErr w:type="spellEnd"/>
                    </w:p>
                    <w:p w14:paraId="57B4DB6B" w14:textId="77777777" w:rsidR="00C95588" w:rsidRPr="00D74BF0" w:rsidRDefault="00C95588" w:rsidP="001F393B"/>
                    <w:p w14:paraId="42F6D2AC" w14:textId="0EFF238E" w:rsidR="001F393B" w:rsidRPr="00D74BF0" w:rsidRDefault="00C95588" w:rsidP="001F393B">
                      <w:r>
                        <w:t>Dear blah</w:t>
                      </w:r>
                      <w:r w:rsidR="001F393B" w:rsidRPr="00D74BF0">
                        <w:t>,</w:t>
                      </w:r>
                    </w:p>
                    <w:p w14:paraId="079F0286" w14:textId="77777777" w:rsidR="00C95588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sz w:val="27"/>
                          <w:szCs w:val="27"/>
                          <w:lang w:eastAsia="en-US"/>
                        </w:rPr>
                      </w:pPr>
                    </w:p>
                    <w:p w14:paraId="7A308945" w14:textId="77777777" w:rsidR="00C95588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>On behalf of the Society for Research on Nicotine &amp; Tobacco (SRNT), I want to thank you for this opportunity to comment on the classifications for smoking status documentation in the EHR through the office of the National Coordinator for Health Information Technology.</w:t>
                      </w:r>
                    </w:p>
                    <w:p w14:paraId="330F1DEB" w14:textId="77777777" w:rsidR="00C95588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</w:p>
                    <w:p w14:paraId="65FB91F7" w14:textId="77777777" w:rsidR="00C95588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>SRNT believes the current choices for documenting smoking status in most EHRs are overlapping and duplicative, frequently resulting in confusion at the point of care. This has been a source of frustration for many clinicians and health systems.</w:t>
                      </w:r>
                    </w:p>
                    <w:p w14:paraId="7F1BA983" w14:textId="77777777" w:rsidR="00C95588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</w:p>
                    <w:p w14:paraId="6342FF4C" w14:textId="77777777" w:rsidR="00C95588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>It is critical for the science and understanding of who is using combustible cigarettes that there be a consistent, clear, non-redundant categorization in EHR. Specifically, SRNT asks that you:</w:t>
                      </w:r>
                    </w:p>
                    <w:p w14:paraId="1C48F86E" w14:textId="77777777" w:rsidR="00C95588" w:rsidRPr="00C95588" w:rsidRDefault="00C95588" w:rsidP="00C95588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>Simplify and reduce the number of smoking status choices/classifications;</w:t>
                      </w:r>
                    </w:p>
                    <w:p w14:paraId="366F4411" w14:textId="77777777" w:rsidR="00C95588" w:rsidRPr="00C95588" w:rsidRDefault="00C95588" w:rsidP="00C95588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>Remove overlapping smoking status classifications; and</w:t>
                      </w:r>
                    </w:p>
                    <w:p w14:paraId="65930B2D" w14:textId="77777777" w:rsidR="00C95588" w:rsidRPr="00C95588" w:rsidRDefault="00C95588" w:rsidP="00C95588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>Include clear, non-duplicative smoking status classification status.</w:t>
                      </w:r>
                    </w:p>
                    <w:p w14:paraId="5520B6BB" w14:textId="77777777" w:rsidR="00C95588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</w:p>
                    <w:p w14:paraId="630F07A9" w14:textId="77777777" w:rsidR="00C95588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 xml:space="preserve">blah </w:t>
                      </w:r>
                      <w:proofErr w:type="spellStart"/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>blah</w:t>
                      </w:r>
                      <w:proofErr w:type="spellEnd"/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 xml:space="preserve"> </w:t>
                      </w:r>
                      <w:proofErr w:type="spellStart"/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>blah</w:t>
                      </w:r>
                      <w:proofErr w:type="spellEnd"/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 xml:space="preserve"> about other tobacco products.</w:t>
                      </w:r>
                    </w:p>
                    <w:p w14:paraId="52A5D588" w14:textId="77777777" w:rsidR="00C95588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</w:p>
                    <w:p w14:paraId="3EFD94E7" w14:textId="77777777" w:rsidR="00C95588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>Thank you for your consideration of this request.</w:t>
                      </w:r>
                    </w:p>
                    <w:p w14:paraId="21463B3C" w14:textId="77777777" w:rsidR="00C95588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</w:p>
                    <w:p w14:paraId="1E5B340E" w14:textId="77777777" w:rsidR="00C95588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>Sincerely,</w:t>
                      </w:r>
                    </w:p>
                    <w:p w14:paraId="2BE8CCF6" w14:textId="77777777" w:rsidR="00C95588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</w:p>
                    <w:p w14:paraId="1D0BC4F9" w14:textId="77777777" w:rsidR="00C95588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>Bruce Wheeler</w:t>
                      </w:r>
                    </w:p>
                    <w:p w14:paraId="6A286BFA" w14:textId="3AB81B13" w:rsidR="001F393B" w:rsidRPr="00C95588" w:rsidRDefault="00C95588" w:rsidP="00C95588">
                      <w:pPr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</w:pPr>
                      <w:r w:rsidRPr="00C95588">
                        <w:rPr>
                          <w:rFonts w:ascii="Charter" w:eastAsia="Times New Roman" w:hAnsi="Charter" w:cs="Times New Roman"/>
                          <w:color w:val="000000"/>
                          <w:lang w:eastAsia="en-US"/>
                        </w:rPr>
                        <w:t>Executive Director</w:t>
                      </w:r>
                      <w:bookmarkStart w:id="1" w:name="_GoBack"/>
                      <w:bookmarkEnd w:id="1"/>
                    </w:p>
                    <w:p w14:paraId="2BC34B76" w14:textId="77777777" w:rsidR="001F393B" w:rsidRPr="00C95588" w:rsidRDefault="001F393B" w:rsidP="001F393B"/>
                    <w:p w14:paraId="7E32A815" w14:textId="77777777" w:rsidR="001F393B" w:rsidRPr="00C95588" w:rsidRDefault="001F393B" w:rsidP="001F393B">
                      <w:r w:rsidRPr="00C95588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C8BE5C4" wp14:editId="1DFA88C4">
                            <wp:extent cx="1312479" cy="281940"/>
                            <wp:effectExtent l="0" t="0" r="889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2479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673300" w14:textId="77777777" w:rsidR="001F393B" w:rsidRPr="00C95588" w:rsidRDefault="001F393B" w:rsidP="001F393B"/>
                    <w:p w14:paraId="2A1C6D21" w14:textId="77777777" w:rsidR="001F393B" w:rsidRDefault="001F393B" w:rsidP="001F393B">
                      <w:r>
                        <w:t>Bruce Wheeler</w:t>
                      </w:r>
                    </w:p>
                    <w:p w14:paraId="1F9354A5" w14:textId="77777777" w:rsidR="001F393B" w:rsidRDefault="001F393B" w:rsidP="001F393B">
                      <w:r>
                        <w:t>Executive Director</w:t>
                      </w:r>
                    </w:p>
                    <w:p w14:paraId="5D2C2804" w14:textId="2453EB43" w:rsidR="000A5AA6" w:rsidRDefault="000A5AA6" w:rsidP="001F393B"/>
                  </w:txbxContent>
                </v:textbox>
                <w10:wrap type="tight"/>
              </v:shape>
            </w:pict>
          </mc:Fallback>
        </mc:AlternateContent>
      </w:r>
    </w:p>
    <w:sectPr w:rsidR="0036373D" w:rsidSect="000A5AA6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rter"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875F0"/>
    <w:multiLevelType w:val="hybridMultilevel"/>
    <w:tmpl w:val="AD96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C698C"/>
    <w:multiLevelType w:val="multilevel"/>
    <w:tmpl w:val="0134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A6"/>
    <w:rsid w:val="00044436"/>
    <w:rsid w:val="000A5AA6"/>
    <w:rsid w:val="00184306"/>
    <w:rsid w:val="001F393B"/>
    <w:rsid w:val="00266648"/>
    <w:rsid w:val="00A54192"/>
    <w:rsid w:val="00C0039F"/>
    <w:rsid w:val="00C955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965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93B"/>
    <w:pPr>
      <w:ind w:left="720"/>
      <w:contextualSpacing/>
    </w:pPr>
    <w:rPr>
      <w:rFonts w:ascii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</dc:creator>
  <cp:keywords/>
  <cp:lastModifiedBy>Microsoft Office User</cp:lastModifiedBy>
  <cp:revision>2</cp:revision>
  <dcterms:created xsi:type="dcterms:W3CDTF">2018-09-18T17:06:00Z</dcterms:created>
  <dcterms:modified xsi:type="dcterms:W3CDTF">2018-09-18T17:06:00Z</dcterms:modified>
</cp:coreProperties>
</file>